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b/>
          <w:bCs/>
          <w:sz w:val="22"/>
          <w:szCs w:val="22"/>
        </w:rPr>
        <w:t>PLACE OF WELCOME:</w:t>
      </w:r>
      <w:r>
        <w:rPr>
          <w:color w:val="222222"/>
        </w:rPr>
        <w:t> </w:t>
      </w:r>
      <w:r>
        <w:rPr>
          <w:rFonts w:ascii="Arial;Helvetica;sans-serif" w:hAnsi="Arial;Helvetica;sans-serif"/>
          <w:color w:val="222222"/>
          <w:sz w:val="21"/>
        </w:rPr>
        <w:t xml:space="preserve"> </w:t>
      </w:r>
      <w:r>
        <w:rPr>
          <w:rFonts w:ascii="Arial;Helvetica;sans-serif" w:hAnsi="Arial;Helvetica;sans-serif"/>
          <w:color w:val="222222"/>
          <w:sz w:val="23"/>
          <w:szCs w:val="28"/>
        </w:rPr>
        <w:t>Mince Pies and Christmas Music session, with Haydn Jones at the piano, next Tuesday, 16th December, in the Parish Centre.</w:t>
      </w:r>
      <w:r>
        <w:rPr>
          <w:sz w:val="28"/>
          <w:szCs w:val="28"/>
        </w:rPr>
        <w:t xml:space="preserve"> </w:t>
      </w:r>
      <w:r>
        <w:rPr>
          <w:rFonts w:eastAsia="Arial" w:cs="Arial" w:ascii="Arial" w:hAnsi="Arial"/>
          <w:sz w:val="22"/>
          <w:szCs w:val="22"/>
        </w:rPr>
        <w:t>Please come and join us. All are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sz w:val="22"/>
          <w:szCs w:val="22"/>
        </w:rPr>
      </w:pPr>
      <w:r>
        <w:rPr>
          <w:rFonts w:eastAsia="Arial" w:cs="Arial" w:ascii="Arial" w:hAnsi="Arial" w:asciiTheme="minorHAnsi" w:cstheme="minorHAnsi" w:hAnsiTheme="minorHAnsi"/>
          <w:b/>
          <w:sz w:val="22"/>
          <w:szCs w:val="22"/>
        </w:rPr>
        <w:t xml:space="preserve">FOOD BANK: </w:t>
      </w:r>
      <w:r>
        <w:rPr>
          <w:rFonts w:eastAsia="Arial" w:cs="Arial" w:ascii="Arial" w:hAnsi="Arial" w:asciiTheme="minorHAnsi" w:cstheme="minorHAnsi" w:hAnsiTheme="minorHAnsi"/>
          <w:sz w:val="22"/>
          <w:szCs w:val="22"/>
        </w:rPr>
        <w:t>Urgently requires tinned ham/spam/corned beef, baked beans, spaghetti hoops, tea and coffee, jams and spreads, tomato sauce and mayonnaise, pasta and rice 500g, dog and cat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sz w:val="22"/>
          <w:szCs w:val="22"/>
        </w:rPr>
      </w:pPr>
      <w:r>
        <w:rPr>
          <w:rFonts w:ascii="Arial" w:hAnsi="Arial" w:asciiTheme="minorHAnsi" w:hAnsiTheme="minorHAnsi"/>
          <w:bCs/>
          <w:color w:val="auto"/>
          <w:sz w:val="22"/>
          <w:szCs w:val="22"/>
        </w:rPr>
        <w:t xml:space="preserve">Come and choose your favourite carols and join in the sing-along </w:t>
      </w:r>
      <w:r>
        <w:rPr>
          <w:rFonts w:ascii="Arial" w:hAnsi="Arial" w:asciiTheme="minorHAnsi" w:hAnsiTheme="minorHAnsi"/>
          <w:b/>
          <w:bCs/>
          <w:color w:val="auto"/>
          <w:sz w:val="22"/>
          <w:szCs w:val="22"/>
        </w:rPr>
        <w:t>today</w:t>
      </w:r>
      <w:r>
        <w:rPr>
          <w:rFonts w:ascii="Arial" w:hAnsi="Arial" w:asciiTheme="minorHAnsi" w:hAnsiTheme="minorHAnsi"/>
          <w:bCs/>
          <w:color w:val="auto"/>
          <w:sz w:val="22"/>
          <w:szCs w:val="22"/>
        </w:rPr>
        <w:t xml:space="preserve"> 2.30 p.m. - 4 p.m. in Church. Mince pies, tea and coffee afterwards. All welcome.</w:t>
      </w:r>
    </w:p>
    <w:p>
      <w:pPr>
        <w:pStyle w:val="Normal"/>
        <w:widowControl w:val="false"/>
        <w:rPr>
          <w:rFonts w:ascii="Arial" w:hAnsi="Arial" w:asciiTheme="minorHAnsi" w:hAnsiTheme="minorHAnsi"/>
          <w:bCs/>
          <w:color w:val="auto"/>
          <w:sz w:val="22"/>
          <w:szCs w:val="22"/>
        </w:rPr>
      </w:pPr>
      <w:r>
        <w:rPr>
          <w:rFonts w:asciiTheme="minorHAnsi" w:hAnsiTheme="minorHAnsi" w:ascii="Arial" w:hAnsi="Arial"/>
          <w:bCs/>
          <w:color w:val="auto"/>
          <w:sz w:val="22"/>
          <w:szCs w:val="22"/>
        </w:rPr>
      </w:r>
    </w:p>
    <w:p>
      <w:pPr>
        <w:pStyle w:val="Normal"/>
        <w:widowControl w:val="false"/>
        <w:rPr>
          <w:rFonts w:ascii="Arial" w:hAnsi="Arial" w:eastAsia="Arial" w:cs="Arial" w:asciiTheme="minorHAnsi" w:cstheme="minorHAnsi" w:hAnsiTheme="minorHAnsi"/>
          <w:sz w:val="21"/>
          <w:szCs w:val="21"/>
        </w:rPr>
      </w:pPr>
      <w:r>
        <w:rPr>
          <w:rFonts w:eastAsia="Arial" w:cs="Arial" w:ascii="Arial" w:hAnsi="Arial" w:asciiTheme="minorHAnsi" w:cstheme="minorHAnsi" w:hAnsiTheme="minorHAnsi"/>
          <w:b/>
          <w:bCs/>
          <w:sz w:val="21"/>
          <w:szCs w:val="21"/>
        </w:rPr>
        <w:t>HAYDN JONES</w:t>
      </w:r>
      <w:r>
        <w:rPr>
          <w:rFonts w:eastAsia="Arial" w:cs="Arial" w:ascii="Arial" w:hAnsi="Arial" w:asciiTheme="minorHAnsi" w:cstheme="minorHAnsi" w:hAnsiTheme="minorHAnsi"/>
          <w:sz w:val="21"/>
          <w:szCs w:val="21"/>
        </w:rPr>
        <w:t xml:space="preserve"> </w:t>
      </w:r>
      <w:r>
        <w:rPr>
          <w:rFonts w:eastAsia="Arial" w:cs="Arial" w:ascii="Arial" w:hAnsi="Arial" w:asciiTheme="minorHAnsi" w:cstheme="minorHAnsi" w:hAnsiTheme="minorHAnsi"/>
          <w:sz w:val="22"/>
          <w:szCs w:val="22"/>
        </w:rPr>
        <w:t>will be playing the piano in the indoor market on Saturday December 20</w:t>
      </w:r>
      <w:r>
        <w:rPr>
          <w:rFonts w:eastAsia="Arial" w:cs="Arial" w:ascii="Arial" w:hAnsi="Arial" w:asciiTheme="minorHAnsi" w:cstheme="minorHAnsi" w:hAnsiTheme="minorHAnsi"/>
          <w:sz w:val="22"/>
          <w:szCs w:val="22"/>
          <w:vertAlign w:val="superscript"/>
        </w:rPr>
        <w:t>th</w:t>
      </w:r>
      <w:r>
        <w:rPr>
          <w:rFonts w:eastAsia="Arial" w:cs="Arial" w:ascii="Arial" w:hAnsi="Arial" w:asciiTheme="minorHAnsi" w:cstheme="minorHAnsi" w:hAnsiTheme="minorHAnsi"/>
          <w:sz w:val="22"/>
          <w:szCs w:val="22"/>
        </w:rPr>
        <w:t xml:space="preserve"> from 10.30 am. Christmas carols and songs. Donations for the Debra charity.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ascii="Arial" w:hAnsi="Arial" w:asciiTheme="minorHAnsi" w:cstheme="minorHAnsi" w:hAnsiTheme="minorHAnsi"/>
          <w:b/>
          <w:bCs/>
          <w:color w:val="auto"/>
          <w:sz w:val="22"/>
          <w:szCs w:val="22"/>
        </w:rPr>
        <w:t>ST OSWALD’S BOOK CLUB</w:t>
      </w:r>
      <w:r>
        <w:rPr>
          <w:rFonts w:eastAsia="Arial" w:cs="Arial" w:ascii="Arial" w:hAnsi="Arial" w:asciiTheme="minorHAnsi" w:cstheme="minorHAnsi" w:hAnsiTheme="minorHAnsi"/>
          <w:color w:val="auto"/>
          <w:sz w:val="22"/>
          <w:szCs w:val="22"/>
        </w:rPr>
        <w:t xml:space="preserve"> in Parish Centre on Wednesday 17</w:t>
      </w:r>
      <w:r>
        <w:rPr>
          <w:rFonts w:eastAsia="Arial" w:cs="Arial" w:ascii="Arial" w:hAnsi="Arial" w:asciiTheme="minorHAnsi" w:cstheme="minorHAnsi" w:hAnsiTheme="minorHAnsi"/>
          <w:color w:val="auto"/>
          <w:sz w:val="22"/>
          <w:szCs w:val="22"/>
          <w:vertAlign w:val="superscript"/>
        </w:rPr>
        <w:t>th</w:t>
      </w:r>
      <w:r>
        <w:rPr>
          <w:rFonts w:eastAsia="Arial" w:cs="Arial" w:ascii="Arial" w:hAnsi="Arial" w:asciiTheme="minorHAnsi" w:cstheme="minorHAnsi" w:hAnsiTheme="minorHAnsi"/>
          <w:color w:val="auto"/>
          <w:sz w:val="22"/>
          <w:szCs w:val="22"/>
        </w:rPr>
        <w:t xml:space="preserve"> December at 19.30 reading ‘Five for Sorrow, Ten for Joy’ by J. Neville Ward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cstheme="minorHAnsi" w:ascii="Arial" w:hAnsi="Arial"/>
          <w:color w:val="auto"/>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ascii="Arial" w:hAnsi="Arial" w:cstheme="minorHAnsi"/>
          <w:color w:val="auto"/>
          <w:sz w:val="22"/>
          <w:szCs w:val="22"/>
        </w:rPr>
        <w:t>Run through of carols for the Christingle &amp; Crib Service after this morning’s service.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ascii="Arial" w:hAnsi="Arial" w:cstheme="minorHAnsi"/>
          <w:color w:val="auto"/>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cstheme="minorHAnsi" w:ascii="Arial" w:hAnsi="Arial"/>
          <w:color w:val="auto"/>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color w:val="auto"/>
          <w:sz w:val="22"/>
          <w:szCs w:val="22"/>
        </w:rPr>
        <w:t>Epiphany drinks on January 6</w:t>
      </w:r>
      <w:r>
        <w:rPr>
          <w:rFonts w:eastAsia="Arial" w:cs="Arial" w:ascii="Arial" w:hAnsi="Arial" w:asciiTheme="minorHAnsi" w:cstheme="minorHAnsi" w:hAnsiTheme="minorHAnsi"/>
          <w:b/>
          <w:bCs/>
          <w:color w:val="auto"/>
          <w:sz w:val="22"/>
          <w:szCs w:val="22"/>
          <w:vertAlign w:val="superscript"/>
        </w:rPr>
        <w:t>th</w:t>
      </w:r>
      <w:r>
        <w:rPr>
          <w:rFonts w:eastAsia="Arial" w:cs="Arial" w:ascii="Arial" w:hAnsi="Arial" w:asciiTheme="minorHAnsi" w:cstheme="minorHAnsi" w:hAnsiTheme="minorHAnsi"/>
          <w:b/>
          <w:bCs/>
          <w:color w:val="auto"/>
          <w:sz w:val="22"/>
          <w:szCs w:val="22"/>
        </w:rPr>
        <w:t xml:space="preserve"> … </w:t>
      </w:r>
      <w:r>
        <w:rPr>
          <w:rFonts w:eastAsia="Arial" w:cs="Arial" w:ascii="Arial" w:hAnsi="Arial" w:asciiTheme="minorHAnsi" w:cstheme="minorHAnsi" w:hAnsiTheme="minorHAnsi"/>
          <w:bCs/>
          <w:color w:val="auto"/>
          <w:sz w:val="22"/>
          <w:szCs w:val="22"/>
        </w:rPr>
        <w:t xml:space="preserve">drop in to the vicarage between 6pm and 8pm for a drink and a mince pie. All are most welcome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cstheme="minorHAnsi" w:ascii="Arial" w:hAnsi="Arial"/>
          <w:color w:val="auto"/>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color w:val="auto"/>
          <w:sz w:val="22"/>
          <w:szCs w:val="22"/>
        </w:rPr>
      </w:pPr>
      <w:r>
        <w:rPr>
          <w:rFonts w:eastAsia="Arial" w:cs="Arial" w:cstheme="minorHAnsi" w:ascii="Arial" w:hAnsi="Arial"/>
          <w:color w:val="auto"/>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sz w:val="22"/>
          <w:szCs w:val="22"/>
        </w:rPr>
      </w:pPr>
      <w:r>
        <w:rPr>
          <w:rFonts w:eastAsia="Arial" w:cs="Arial" w:ascii="Arial" w:hAnsi="Arial" w:asciiTheme="minorHAnsi" w:cstheme="minorHAnsi" w:hAnsiTheme="minorHAnsi"/>
          <w:bCs/>
          <w:color w:val="auto"/>
          <w:sz w:val="22"/>
          <w:szCs w:val="22"/>
        </w:rPr>
        <w:t>9 o</w:t>
      </w:r>
      <w:r>
        <w:rPr>
          <w:rFonts w:eastAsia="Arial" w:cs="Arial" w:ascii="Arial" w:hAnsi="Arial" w:asciiTheme="minorHAnsi" w:cstheme="minorHAnsi" w:hAnsiTheme="minorHAnsi"/>
          <w:bCs/>
          <w:i/>
          <w:iCs/>
          <w:color w:val="auto"/>
          <w:sz w:val="22"/>
          <w:szCs w:val="22"/>
        </w:rPr>
        <w:t xml:space="preserve">’clock Morning Prayer is streamed on the Facebook page on Wednesday and Friday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Arial" w:cs="Arial" w:asciiTheme="minorHAnsi" w:cstheme="minorHAnsi" w:hAnsiTheme="minorHAnsi"/>
          <w:b/>
          <w:bCs/>
          <w:i/>
          <w:i/>
          <w:iCs/>
          <w:color w:val="auto"/>
        </w:rPr>
      </w:pPr>
      <w:r>
        <w:rPr>
          <w:rStyle w:val="Hyperlink"/>
          <w:rFonts w:eastAsia="Arial" w:cs="Arial" w:ascii="Arial" w:hAnsi="Arial" w:asciiTheme="minorHAnsi" w:cstheme="minorHAnsi" w:hAnsiTheme="minorHAnsi"/>
          <w:i/>
          <w:iCs/>
          <w:color w:val="auto"/>
        </w:rPr>
        <w:t>mornings.</w:t>
      </w:r>
      <w:r>
        <w:rPr>
          <w:rStyle w:val="Hyperlink"/>
          <w:rFonts w:eastAsia="Arial" w:cs="Arial" w:ascii="Arial" w:hAnsi="Arial" w:asciiTheme="minorHAnsi" w:cstheme="minorHAnsi" w:hAnsiTheme="minorHAnsi"/>
          <w:b/>
          <w:bCs/>
          <w:i/>
          <w:iCs/>
          <w:color w:val="auto"/>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Arial" w:cs="Arial" w:asciiTheme="minorHAnsi" w:cstheme="minorHAnsi" w:hAnsiTheme="minorHAnsi"/>
          <w:b/>
          <w:bCs/>
          <w:i/>
          <w:i/>
          <w:color w:val="000000"/>
        </w:rPr>
      </w:pPr>
      <w:r>
        <w:rPr>
          <w:rStyle w:val="Hyperlink"/>
          <w:rFonts w:eastAsia="Arial" w:cs="Arial" w:ascii="Arial" w:hAnsi="Arial" w:asciiTheme="minorHAnsi" w:cstheme="minorHAnsi" w:hAnsiTheme="minorHAnsi"/>
          <w:b/>
          <w:bCs/>
          <w:i/>
          <w:color w:val="000000"/>
        </w:rPr>
        <w:t>Sunday worship on the You Tube page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sz w:val="22"/>
          <w:szCs w:val="22"/>
        </w:rPr>
      </w:pPr>
      <w:r>
        <w:rPr>
          <w:rStyle w:val="Hyperlink"/>
          <w:rFonts w:eastAsia="Arial" w:cs="Arial" w:ascii="Arial" w:hAnsi="Arial" w:asciiTheme="minorHAnsi" w:cstheme="minorHAnsi" w:hAnsiTheme="minorHAnsi"/>
          <w:b/>
          <w:bCs/>
          <w:color w:val="000000"/>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i/>
        </w:rPr>
      </w:pPr>
      <w:r>
        <w:rPr>
          <w:rFonts w:cs="Arial" w:ascii="Arial" w:hAnsi="Arial"/>
          <w:b/>
          <w:i/>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bCs/>
          <w:sz w:val="20"/>
          <w:szCs w:val="20"/>
        </w:rPr>
      </w:pPr>
      <w:r>
        <w:rPr>
          <w:rFonts w:ascii="Arial" w:hAnsi="Arial"/>
          <w:b/>
          <w:bCs/>
          <w:sz w:val="20"/>
          <w:szCs w:val="2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MONDAY 15th DECEMBER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2"/>
          <w:szCs w:val="22"/>
        </w:rPr>
      </w:pPr>
      <w:r>
        <w:rPr>
          <w:rFonts w:cs="Arial" w:ascii="Arial" w:hAnsi="Arial"/>
          <w:sz w:val="22"/>
          <w:szCs w:val="22"/>
        </w:rPr>
        <w:t>17.00   Woodside School Christmas Concert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19.00.  Vocations workshop meeting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 </w:t>
      </w:r>
      <w:r>
        <w:rPr>
          <w:rFonts w:eastAsia="Arial" w:cs="Arial" w:ascii="Arial" w:hAnsi="Arial"/>
          <w:b/>
          <w:sz w:val="22"/>
          <w:szCs w:val="22"/>
        </w:rPr>
        <w:t>TUESDAY 16th DECEMBER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10.30   Place of Welcome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WEDNESDAY 17th DECEMBER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10.00   Under 5’s Christmas Party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12.00   Advent Reflection in St. Catherine’s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14.00   Morda CE Primary School Christmas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            </w:t>
      </w:r>
      <w:r>
        <w:rPr>
          <w:rFonts w:eastAsia="Arial" w:cs="Arial" w:ascii="Arial" w:hAnsi="Arial"/>
          <w:sz w:val="21"/>
          <w:szCs w:val="21"/>
        </w:rPr>
        <w:t>Service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17.15   Girl Guides/Brownies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St. Oswald’s book club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THURSDAY 18th DECEMBER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08.00   Marches School Concert - 20.00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19.30   Bell ringing practice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FRIDAY 19th DECEMBER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12.00   Funeral of Daphne Madden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followed by interment in Oswestry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            </w:t>
      </w:r>
      <w:r>
        <w:rPr>
          <w:rFonts w:eastAsia="Arial" w:cs="Arial" w:ascii="Arial" w:hAnsi="Arial"/>
          <w:sz w:val="21"/>
          <w:szCs w:val="21"/>
        </w:rPr>
        <w:t>Cemetery.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SATURDAY 20TH DECEMBER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08.30   Orthodox Divine Liturgy Service - 10.30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10.30   Haydn Jones playing Christmas Carols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            </w:t>
      </w:r>
      <w:r>
        <w:rPr>
          <w:rFonts w:eastAsia="Arial" w:cs="Arial" w:ascii="Arial" w:hAnsi="Arial"/>
          <w:sz w:val="21"/>
          <w:szCs w:val="21"/>
        </w:rPr>
        <w:t xml:space="preserve">and Songs - Indoor Market for Debra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            </w:t>
      </w:r>
      <w:r>
        <w:rPr>
          <w:rFonts w:eastAsia="Arial" w:cs="Arial" w:ascii="Arial" w:hAnsi="Arial"/>
          <w:sz w:val="21"/>
          <w:szCs w:val="21"/>
        </w:rPr>
        <w:t xml:space="preserve">Charity.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bCs/>
          <w:sz w:val="22"/>
          <w:szCs w:val="22"/>
        </w:rPr>
      </w:pPr>
      <w:r>
        <w:rPr>
          <w:rFonts w:cs="Arial" w:ascii="Arial" w:hAnsi="Arial" w:asciiTheme="minorHAnsi" w:cstheme="minorHAnsi" w:hAnsiTheme="minorHAnsi"/>
          <w:bCs/>
          <w:sz w:val="22"/>
          <w:szCs w:val="22"/>
        </w:rPr>
        <w:t>The Rev Harvey Gibbons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bCs/>
          <w:sz w:val="22"/>
          <w:szCs w:val="22"/>
        </w:rPr>
      </w:pPr>
      <w:r>
        <w:rPr>
          <w:rFonts w:cs="Arial" w:ascii="Arial" w:hAnsi="Arial" w:asciiTheme="minorHAnsi" w:cstheme="minorHAnsi" w:hAnsiTheme="minorHAnsi"/>
          <w:bCs/>
          <w:sz w:val="22"/>
          <w:szCs w:val="22"/>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bCs/>
          <w:sz w:val="22"/>
          <w:szCs w:val="22"/>
        </w:rPr>
      </w:pPr>
      <w:hyperlink r:id="rId2">
        <w:r>
          <w:rPr>
            <w:rStyle w:val="Style"/>
            <w:rFonts w:cs="Arial" w:ascii="Arial" w:hAnsi="Arial" w:asciiTheme="minorHAnsi" w:cstheme="minorHAnsi" w:hAnsiTheme="minorHAnsi"/>
            <w:bCs/>
            <w:iCs/>
            <w:sz w:val="22"/>
            <w:szCs w:val="22"/>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bCs/>
          <w:sz w:val="22"/>
          <w:szCs w:val="22"/>
        </w:rPr>
      </w:pPr>
      <w:r>
        <w:rPr>
          <w:rStyle w:val="Hyperlink"/>
          <w:rFonts w:eastAsia="Times New Roman" w:cs="Arial" w:ascii="Arial" w:hAnsi="Arial" w:asciiTheme="minorHAnsi" w:cstheme="minorHAnsi" w:hAnsiTheme="minorHAnsi"/>
          <w:bCs/>
          <w:iCs/>
          <w:color w:val="000000"/>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asciiTheme="minorHAnsi" w:cstheme="minorHAnsi" w:hAnsiTheme="minorHAnsi"/>
          <w:bCs/>
          <w:sz w:val="22"/>
          <w:szCs w:val="22"/>
        </w:rPr>
      </w:pPr>
      <w:hyperlink r:id="rId3">
        <w:r>
          <w:rPr>
            <w:rStyle w:val="Hyperlink"/>
            <w:rFonts w:eastAsia="Times New Roman" w:cs="Arial" w:ascii="Arial" w:hAnsi="Arial" w:asciiTheme="minorHAnsi" w:cstheme="minorHAnsi" w:hAnsiTheme="minorHAnsi"/>
            <w:bCs/>
            <w:color w:val="000000"/>
          </w:rPr>
          <w:t>www.facebook.com/stoswaldsoswestry</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Times New Roman" w:cs="Arial"/>
          <w:b/>
          <w:sz w:val="20"/>
          <w:szCs w:val="20"/>
        </w:rPr>
      </w:pPr>
      <w:r>
        <w:rPr>
          <w:rFonts w:eastAsia="Times New Roman" w:cs="Arial" w:ascii="Arial" w:hAnsi="Arial"/>
          <w:b/>
          <w:sz w:val="20"/>
          <w:szCs w:val="20"/>
        </w:rPr>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 xml:space="preserve">THE PARISH CHURCH OF </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ST. OSWALD</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KING &amp; MARTYR</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i/>
          <w:color w:val="auto"/>
          <w:sz w:val="28"/>
          <w:szCs w:val="28"/>
        </w:rPr>
      </w:pPr>
      <w:r>
        <w:rPr>
          <w:rFonts w:ascii="Arial" w:hAnsi="Arial"/>
          <w:b/>
          <w:bCs/>
          <w:sz w:val="28"/>
          <w:szCs w:val="28"/>
        </w:rPr>
        <w:t>THIRD SUNDAY OF ADVENT</w:t>
      </w:r>
    </w:p>
    <w:p>
      <w:pPr>
        <w:pStyle w:val="Normal"/>
        <w:jc w:val="center"/>
        <w:rPr>
          <w:rFonts w:ascii="Arial" w:hAnsi="Arial" w:eastAsia="Arial" w:cs="Arial"/>
          <w:b/>
          <w:color w:val="auto"/>
          <w:sz w:val="28"/>
          <w:szCs w:val="28"/>
        </w:rPr>
      </w:pPr>
      <w:r>
        <w:rPr>
          <w:rFonts w:eastAsia="Arial" w:cs="Arial" w:ascii="Arial" w:hAnsi="Arial"/>
          <w:b/>
          <w:color w:val="auto"/>
          <w:sz w:val="28"/>
          <w:szCs w:val="28"/>
        </w:rPr>
        <w:t>14</w:t>
      </w:r>
      <w:r>
        <w:rPr>
          <w:rFonts w:eastAsia="Arial" w:cs="Arial" w:ascii="Arial" w:hAnsi="Arial"/>
          <w:b/>
          <w:color w:val="auto"/>
          <w:sz w:val="28"/>
          <w:szCs w:val="28"/>
          <w:vertAlign w:val="superscript"/>
        </w:rPr>
        <w:t>th</w:t>
      </w:r>
      <w:r>
        <w:rPr>
          <w:rFonts w:eastAsia="Arial" w:cs="Arial" w:ascii="Arial" w:hAnsi="Arial"/>
          <w:b/>
          <w:color w:val="auto"/>
          <w:sz w:val="28"/>
          <w:szCs w:val="28"/>
        </w:rPr>
        <w:t xml:space="preserve"> DECEMBER 2025</w:t>
      </w:r>
    </w:p>
    <w:p>
      <w:pPr>
        <w:pStyle w:val="Normal"/>
        <w:widowControl w:val="false"/>
        <w:jc w:val="center"/>
        <w:rPr>
          <w:rFonts w:ascii="Arial" w:hAnsi="Arial" w:eastAsia="Arial" w:cs="Arial"/>
          <w:b/>
          <w:bCs/>
          <w:color w:val="auto"/>
          <w:sz w:val="28"/>
          <w:szCs w:val="28"/>
        </w:rPr>
      </w:pPr>
      <w:r>
        <w:rPr>
          <w:rFonts w:eastAsia="Arial" w:cs="Arial" w:ascii="Arial" w:hAnsi="Arial"/>
          <w:b/>
          <w:bCs/>
          <w:color w:val="auto"/>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in all eternity. Amen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Heading31"/>
        <w:pBdr>
          <w:top w:val="single" w:sz="8" w:space="1" w:color="000000"/>
          <w:left w:val="single" w:sz="8" w:space="4" w:color="000000"/>
          <w:bottom w:val="single" w:sz="8" w:space="7" w:color="000000"/>
          <w:right w:val="single" w:sz="8" w:space="4" w:color="000000"/>
        </w:pBdr>
        <w:rPr>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eastAsia="Arial" w:cs="Arial" w:ascii="Arial" w:hAnsi="Arial"/>
          <w:b/>
          <w:bCs/>
          <w:sz w:val="22"/>
          <w:szCs w:val="22"/>
        </w:rPr>
        <w:t>09.30 Holy Communion at Christ Church Rhydycroesau</w:t>
      </w:r>
    </w:p>
    <w:p>
      <w:pPr>
        <w:pStyle w:val="Normal"/>
        <w:widowControl w:val="false"/>
        <w:rPr>
          <w:rFonts w:ascii="Arial" w:hAnsi="Arial"/>
          <w:sz w:val="21"/>
          <w:szCs w:val="21"/>
        </w:rPr>
      </w:pPr>
      <w:r>
        <w:rPr>
          <w:rFonts w:eastAsia="Arial" w:cs="Arial" w:ascii="Arial" w:hAnsi="Arial"/>
          <w:sz w:val="22"/>
          <w:szCs w:val="22"/>
        </w:rPr>
        <w:t>President:  Fr. Phil Hughes</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sz w:val="22"/>
          <w:szCs w:val="22"/>
        </w:rPr>
        <w:t>10.10</w:t>
      </w:r>
      <w:r>
        <w:rPr>
          <w:rFonts w:eastAsia="Arial" w:cs="Arial" w:ascii="Arial" w:hAnsi="Arial" w:asciiTheme="minorHAnsi" w:cstheme="minorHAnsi" w:hAnsiTheme="minorHAnsi"/>
          <w:sz w:val="22"/>
          <w:szCs w:val="22"/>
        </w:rPr>
        <w:t xml:space="preserve"> Prayers in St. Catherine’s Chapel</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sz w:val="22"/>
          <w:szCs w:val="22"/>
        </w:rPr>
        <w:t>10.30 Parish Eucharist at St. Oswald’s</w:t>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sz w:val="22"/>
          <w:szCs w:val="22"/>
        </w:rPr>
        <w:t>President:  Rev. Harvey Gibbons</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sz w:val="22"/>
          <w:szCs w:val="22"/>
        </w:rPr>
        <w:t>Setting:</w:t>
      </w:r>
      <w:r>
        <w:rPr>
          <w:rFonts w:eastAsia="Arial" w:cs="Arial" w:ascii="Arial" w:hAnsi="Arial" w:asciiTheme="minorHAnsi" w:cstheme="minorHAnsi" w:hAnsiTheme="minorHAnsi"/>
          <w:sz w:val="22"/>
          <w:szCs w:val="22"/>
        </w:rPr>
        <w:t xml:space="preserve">  Archer - St. Albans Service</w:t>
      </w:r>
    </w:p>
    <w:p>
      <w:pPr>
        <w:pStyle w:val="Normal"/>
        <w:widowControl w:val="false"/>
        <w:rPr>
          <w:rFonts w:ascii="Arial" w:hAnsi="Arial" w:cs="Arial" w:asciiTheme="minorHAnsi" w:cstheme="minorHAnsi" w:hAnsiTheme="minorHAnsi"/>
          <w:b/>
          <w:bCs/>
          <w:sz w:val="22"/>
          <w:szCs w:val="22"/>
        </w:rPr>
      </w:pPr>
      <w:r>
        <w:rPr>
          <w:rFonts w:cs="Arial" w:cstheme="minorHAnsi" w:ascii="Arial" w:hAnsi="Arial"/>
          <w:b/>
          <w:bCs/>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sz w:val="22"/>
          <w:szCs w:val="22"/>
        </w:rPr>
        <w:t>Processional Hymn:</w:t>
      </w:r>
      <w:r>
        <w:rPr>
          <w:rFonts w:eastAsia="Arial" w:cs="Arial" w:ascii="Arial" w:hAnsi="Arial" w:asciiTheme="minorHAnsi" w:cstheme="minorHAnsi" w:hAnsiTheme="minorHAnsi"/>
          <w:sz w:val="22"/>
          <w:szCs w:val="22"/>
        </w:rPr>
        <w:t xml:space="preserve"> 57</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ascii="Arial" w:hAnsi="Arial" w:cstheme="minorHAnsi"/>
          <w:b/>
          <w:bCs/>
          <w:sz w:val="22"/>
          <w:szCs w:val="22"/>
        </w:rPr>
        <w:t>Kyries:</w:t>
      </w:r>
      <w:r>
        <w:rPr>
          <w:rFonts w:eastAsia="Arial" w:cs="Arial" w:ascii="Arial" w:hAnsi="Arial" w:cstheme="minorHAnsi"/>
          <w:sz w:val="22"/>
          <w:szCs w:val="22"/>
        </w:rPr>
        <w:t xml:space="preserve">  Plainsong - De Angelis</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rPr>
      </w:pPr>
      <w:r>
        <w:rPr>
          <w:rFonts w:eastAsia="Arial" w:cs="Arial" w:cstheme="minorHAnsi"/>
          <w:b/>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rPr>
      </w:pPr>
      <w:r>
        <w:rPr>
          <w:rFonts w:cs="Arial" w:cstheme="minorHAnsi"/>
        </w:rPr>
        <w:t>O Lord Jesus Christ, who at your first coming sent your messenger to prepare your way before you:  grant that the ministers and stewards of your mysteries may likewise so prepare and make ready your way by turning the hearts of the disobedient to the wisdom of the just, that at your second coming to judge the world we may be found an acceptable people in your sight;  for you are alive and reign with the Father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rPr>
      </w:pPr>
      <w:r>
        <w:rPr>
          <w:rFonts w:cs="Arial" w:cstheme="minorHAnsi"/>
        </w:rPr>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ascii="Arial" w:hAnsi="Arial" w:asciiTheme="minorHAnsi" w:cstheme="minorHAnsi" w:hAnsiTheme="minorHAnsi"/>
          <w:b/>
          <w:bCs/>
          <w:color w:val="auto"/>
          <w:sz w:val="22"/>
          <w:szCs w:val="22"/>
        </w:rPr>
        <w:t xml:space="preserve">Readings: </w:t>
      </w:r>
    </w:p>
    <w:p>
      <w:pPr>
        <w:pStyle w:val="Normal"/>
        <w:widowControl w:val="false"/>
        <w:rPr/>
      </w:pPr>
      <w:r>
        <w:rPr>
          <w:rFonts w:cs="Arial" w:ascii="Arial" w:hAnsi="Arial"/>
          <w:sz w:val="22"/>
          <w:szCs w:val="22"/>
        </w:rPr>
        <w:t>Isaiah 35:1-10</w:t>
      </w:r>
    </w:p>
    <w:p>
      <w:pPr>
        <w:pStyle w:val="Normal"/>
        <w:rPr>
          <w:sz w:val="22"/>
          <w:szCs w:val="22"/>
        </w:rPr>
      </w:pPr>
      <w:r>
        <w:rPr>
          <w:rFonts w:cs="Arial" w:ascii="Arial" w:hAnsi="Arial"/>
          <w:sz w:val="22"/>
          <w:szCs w:val="22"/>
        </w:rPr>
        <w:t>The ransomed of the Lord will return to Zion. The desert will sing, those who are blind will see and deaf people will hear. Everlasting joy will be upon the ransomed of the Lord.</w:t>
      </w:r>
    </w:p>
    <w:p>
      <w:pPr>
        <w:pStyle w:val="Normal"/>
        <w:rPr>
          <w:rFonts w:ascii="Arial" w:hAnsi="Arial"/>
          <w:sz w:val="22"/>
          <w:szCs w:val="22"/>
        </w:rPr>
      </w:pPr>
      <w:r>
        <w:rPr>
          <w:rFonts w:ascii="Arial" w:hAnsi="Arial"/>
          <w:sz w:val="22"/>
          <w:szCs w:val="22"/>
        </w:rPr>
      </w:r>
    </w:p>
    <w:p>
      <w:pPr>
        <w:pStyle w:val="Normal"/>
        <w:rPr>
          <w:b/>
          <w:bCs/>
        </w:rPr>
      </w:pPr>
      <w:r>
        <w:rPr>
          <w:rFonts w:ascii="Arial" w:hAnsi="Arial"/>
          <w:sz w:val="22"/>
          <w:szCs w:val="22"/>
        </w:rPr>
        <w:t>Psalm:</w:t>
      </w:r>
      <w:r>
        <w:rPr>
          <w:rFonts w:ascii="Arial" w:hAnsi="Arial"/>
          <w:b/>
          <w:bCs/>
          <w:sz w:val="22"/>
          <w:szCs w:val="22"/>
        </w:rPr>
        <w:t xml:space="preserve">  </w:t>
      </w:r>
      <w:r>
        <w:rPr>
          <w:rFonts w:ascii="Arial" w:hAnsi="Arial"/>
          <w:sz w:val="22"/>
          <w:szCs w:val="22"/>
        </w:rPr>
        <w:t xml:space="preserve">146 vv 4-10 </w:t>
      </w:r>
      <w:r>
        <w:rPr>
          <w:rFonts w:ascii="Arial" w:hAnsi="Arial"/>
        </w:rPr>
        <w:t xml:space="preserve"> </w:t>
      </w:r>
    </w:p>
    <w:p>
      <w:pPr>
        <w:pStyle w:val="Normal"/>
        <w:rPr>
          <w:sz w:val="22"/>
          <w:szCs w:val="22"/>
        </w:rPr>
      </w:pPr>
      <w:r>
        <w:rPr>
          <w:sz w:val="22"/>
          <w:szCs w:val="22"/>
        </w:rPr>
      </w:r>
    </w:p>
    <w:p>
      <w:pPr>
        <w:pStyle w:val="Normal"/>
        <w:rPr>
          <w:sz w:val="22"/>
          <w:szCs w:val="22"/>
        </w:rPr>
      </w:pPr>
      <w:r>
        <w:rPr>
          <w:rFonts w:cs="Arial" w:ascii="Arial" w:hAnsi="Arial"/>
          <w:sz w:val="22"/>
          <w:szCs w:val="22"/>
        </w:rPr>
        <w:t>James 5:7-10</w:t>
      </w:r>
    </w:p>
    <w:p>
      <w:pPr>
        <w:pStyle w:val="Normal"/>
        <w:rPr>
          <w:sz w:val="22"/>
          <w:szCs w:val="22"/>
        </w:rPr>
      </w:pPr>
      <w:r>
        <w:rPr>
          <w:rFonts w:cs="Arial" w:ascii="Arial" w:hAnsi="Arial"/>
          <w:sz w:val="22"/>
          <w:szCs w:val="22"/>
        </w:rPr>
        <w:t>We are called to show endurance, and to be patient until the coming of the Lord.</w:t>
      </w:r>
    </w:p>
    <w:p>
      <w:pPr>
        <w:pStyle w:val="Normal"/>
        <w:rPr>
          <w:rFonts w:ascii="Arial" w:hAnsi="Arial" w:cs="Arial"/>
        </w:rPr>
      </w:pPr>
      <w:r>
        <w:rPr>
          <w:rFonts w:cs="Arial" w:ascii="Arial" w:hAnsi="Arial"/>
        </w:rPr>
      </w:r>
    </w:p>
    <w:p>
      <w:pPr>
        <w:pStyle w:val="Normal"/>
        <w:rPr>
          <w:b/>
          <w:bCs/>
        </w:rPr>
      </w:pPr>
      <w:r>
        <w:rPr>
          <w:rFonts w:cs="Arial" w:ascii="Arial" w:hAnsi="Arial" w:cstheme="minorHAnsi"/>
          <w:b/>
          <w:bCs/>
          <w:sz w:val="22"/>
          <w:szCs w:val="22"/>
        </w:rPr>
        <w:t xml:space="preserve">Gradual Hymn: </w:t>
      </w:r>
      <w:r>
        <w:rPr>
          <w:rFonts w:cs="Arial" w:ascii="Arial" w:hAnsi="Arial" w:cstheme="minorHAnsi"/>
          <w:sz w:val="22"/>
          <w:szCs w:val="22"/>
        </w:rPr>
        <w:t>443</w:t>
      </w:r>
    </w:p>
    <w:p>
      <w:pPr>
        <w:pStyle w:val="Normal"/>
        <w:rPr>
          <w:rFonts w:ascii="Arial" w:hAnsi="Arial" w:cs="Arial" w:asciiTheme="minorHAnsi" w:cstheme="minorHAnsi" w:hAnsiTheme="minorHAnsi"/>
          <w:sz w:val="22"/>
          <w:szCs w:val="22"/>
        </w:rPr>
      </w:pPr>
      <w:r>
        <w:rPr>
          <w:rFonts w:cs="Arial" w:cstheme="minorHAnsi" w:ascii="Arial" w:hAnsi="Arial"/>
          <w:sz w:val="22"/>
          <w:szCs w:val="22"/>
        </w:rPr>
      </w:r>
    </w:p>
    <w:p>
      <w:pPr>
        <w:pStyle w:val="Normal"/>
        <w:rPr>
          <w:rFonts w:ascii="Arial" w:hAnsi="Arial"/>
          <w:sz w:val="22"/>
        </w:rPr>
      </w:pPr>
      <w:r>
        <w:rPr>
          <w:rFonts w:cs="Arial" w:ascii="Arial" w:hAnsi="Arial"/>
          <w:b/>
          <w:sz w:val="22"/>
          <w:szCs w:val="22"/>
        </w:rPr>
        <w:t>Gospel:</w:t>
      </w:r>
      <w:r>
        <w:rPr>
          <w:rFonts w:cs="Arial" w:ascii="Arial" w:hAnsi="Arial"/>
          <w:sz w:val="22"/>
          <w:szCs w:val="22"/>
        </w:rPr>
        <w:t xml:space="preserve"> Matthew 11:2-11</w:t>
      </w:r>
    </w:p>
    <w:p>
      <w:pPr>
        <w:pStyle w:val="Normal"/>
        <w:rPr>
          <w:rFonts w:ascii="Arial" w:hAnsi="Arial"/>
          <w:sz w:val="22"/>
          <w:szCs w:val="22"/>
        </w:rPr>
      </w:pPr>
      <w:r>
        <w:rPr>
          <w:rFonts w:ascii="Arial" w:hAnsi="Arial"/>
          <w:sz w:val="22"/>
          <w:szCs w:val="22"/>
        </w:rPr>
        <w:t>John sends word by his disciples, asking if Jesus is the one who is to come. Jesus tells them to go and say what they hear and see. Addressing the crowd, he explains that John is more than just a prophet.</w:t>
      </w:r>
    </w:p>
    <w:p>
      <w:pPr>
        <w:pStyle w:val="Normal"/>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cs="Arial" w:ascii="Arial" w:hAnsi="Arial" w:cstheme="minorHAnsi"/>
          <w:sz w:val="22"/>
          <w:szCs w:val="22"/>
        </w:rPr>
        <w:t>Preacher:  Rev. Keith Musson</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BodyText1"/>
        <w:widowControl w:val="false"/>
        <w:rPr>
          <w:rFonts w:ascii="Arial" w:hAnsi="Arial" w:cs="Arial" w:asciiTheme="minorHAnsi" w:cstheme="minorHAnsi" w:hAnsiTheme="minorHAnsi"/>
        </w:rPr>
      </w:pPr>
      <w:r>
        <w:rPr>
          <w:rFonts w:eastAsia="Arial" w:cs="Arial" w:cstheme="minorHAnsi"/>
          <w:b/>
          <w:color w:val="auto"/>
        </w:rPr>
        <w:t>For your prayers:</w:t>
      </w:r>
    </w:p>
    <w:p>
      <w:pPr>
        <w:pStyle w:val="BodyText1"/>
        <w:widowControl w:val="false"/>
        <w:rPr>
          <w:rFonts w:ascii="Arial" w:hAnsi="Arial" w:eastAsia="Arial" w:cs="Arial" w:asciiTheme="minorHAnsi" w:cstheme="minorHAnsi" w:hAnsiTheme="minorHAnsi"/>
          <w:b/>
          <w:color w:val="auto"/>
        </w:rPr>
      </w:pPr>
      <w:r>
        <w:rPr>
          <w:rFonts w:eastAsia="Arial" w:cs="Arial" w:cstheme="minorHAnsi"/>
          <w:b/>
          <w:color w:val="auto"/>
        </w:rPr>
      </w:r>
    </w:p>
    <w:p>
      <w:pPr>
        <w:pStyle w:val="BodyText1"/>
        <w:widowControl w:val="false"/>
        <w:rPr>
          <w:rFonts w:ascii="Arial" w:hAnsi="Arial" w:cs="Arial" w:asciiTheme="minorHAnsi" w:cstheme="minorHAnsi" w:hAnsiTheme="minorHAnsi"/>
        </w:rPr>
      </w:pPr>
      <w:r>
        <w:rPr>
          <w:rFonts w:eastAsia="Arial" w:cs="Arial" w:cstheme="minorHAnsi"/>
          <w:color w:val="auto"/>
        </w:rPr>
        <w:t xml:space="preserve">Those working to preserve the ceasefire between Israel and Hamas and those working towards peace between Ukraine and Russia. </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t>The staff and young people of our schools as they prepare for the end of the Christmas term</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cs="Arial" w:asciiTheme="minorHAnsi" w:cstheme="minorHAnsi" w:hAnsiTheme="minorHAnsi"/>
        </w:rPr>
      </w:pPr>
      <w:r>
        <w:rPr>
          <w:rFonts w:eastAsia="Arial" w:cs="Arial" w:cstheme="minorHAnsi"/>
          <w:color w:val="auto"/>
        </w:rPr>
        <w:t>The sick and everyone involved in the medical professions, especially those working for the NHS and in residential and care homes.</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cs="Arial" w:asciiTheme="minorHAnsi" w:cstheme="minorHAnsi" w:hAnsiTheme="minorHAnsi"/>
        </w:rPr>
      </w:pPr>
      <w:r>
        <w:rPr>
          <w:rFonts w:eastAsia="Arial" w:cs="Arial" w:cstheme="minorHAnsi"/>
          <w:color w:val="auto"/>
        </w:rPr>
        <w:t>The families and friends of Daphne Madden, Sheila Lloyd and everyone who has recently been bereaved.</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b/>
          <w:bCs/>
        </w:rPr>
      </w:pPr>
      <w:r>
        <w:rPr>
          <w:rFonts w:eastAsia="Arial" w:cs="Arial" w:cstheme="minorHAnsi"/>
          <w:b/>
          <w:bCs/>
          <w:color w:val="auto"/>
        </w:rPr>
        <w:t xml:space="preserve">Offertory Hymn: </w:t>
      </w:r>
      <w:r>
        <w:rPr>
          <w:rFonts w:eastAsia="Arial" w:cs="Arial" w:cstheme="minorHAnsi"/>
          <w:color w:val="auto"/>
        </w:rPr>
        <w:t>7</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b/>
          <w:bCs/>
        </w:rPr>
      </w:pPr>
      <w:r>
        <w:rPr>
          <w:rFonts w:eastAsia="Arial" w:cs="Arial" w:cstheme="minorHAnsi"/>
          <w:b/>
          <w:bCs/>
          <w:color w:val="auto"/>
        </w:rPr>
        <w:t xml:space="preserve">Communion Hymn: </w:t>
      </w:r>
      <w:r>
        <w:rPr>
          <w:rFonts w:eastAsia="Arial" w:cs="Arial" w:cstheme="minorHAnsi"/>
          <w:color w:val="auto"/>
        </w:rPr>
        <w:t>275</w:t>
      </w:r>
    </w:p>
    <w:p>
      <w:pPr>
        <w:pStyle w:val="BodyText1"/>
        <w:widowControl w:val="false"/>
        <w:rPr>
          <w:rFonts w:ascii="Arial" w:hAnsi="Arial" w:eastAsia="Arial" w:cs="Arial" w:asciiTheme="minorHAnsi" w:cstheme="minorHAnsi" w:hAnsiTheme="minorHAnsi"/>
          <w:b/>
          <w:bCs/>
          <w:color w:val="auto"/>
        </w:rPr>
      </w:pPr>
      <w:r>
        <w:rPr>
          <w:rFonts w:eastAsia="Arial" w:cs="Arial" w:cstheme="minorHAnsi"/>
          <w:b/>
          <w:bCs/>
          <w:color w:val="auto"/>
        </w:rPr>
      </w:r>
    </w:p>
    <w:p>
      <w:pPr>
        <w:pStyle w:val="BodyText1"/>
        <w:widowControl w:val="false"/>
        <w:rPr>
          <w:rFonts w:ascii="Arial" w:hAnsi="Arial" w:cs="Arial" w:asciiTheme="minorHAnsi" w:cstheme="minorHAnsi" w:hAnsiTheme="minorHAnsi"/>
        </w:rPr>
      </w:pPr>
      <w:r>
        <w:rPr>
          <w:rFonts w:eastAsia="Arial" w:cs="Arial" w:cstheme="minorHAnsi"/>
          <w:b/>
          <w:bCs/>
          <w:color w:val="auto"/>
        </w:rPr>
        <w:t>Anthem:</w:t>
      </w:r>
      <w:r>
        <w:rPr>
          <w:rFonts w:eastAsia="Arial" w:cs="Arial" w:cstheme="minorHAnsi"/>
          <w:color w:val="auto"/>
        </w:rPr>
        <w:t xml:space="preserve">  How beautiful upon the mountains – Sir John Stainer.</w:t>
      </w:r>
    </w:p>
    <w:p>
      <w:pPr>
        <w:pStyle w:val="BodyText1"/>
        <w:widowControl w:val="false"/>
        <w:rPr>
          <w:rFonts w:ascii="Arial" w:hAnsi="Arial" w:cs="Arial" w:asciiTheme="minorHAnsi" w:cstheme="minorHAnsi" w:hAnsiTheme="minorHAnsi"/>
        </w:rPr>
      </w:pPr>
      <w:r>
        <w:rPr>
          <w:rFonts w:cs="Arial" w:cstheme="minorHAnsi"/>
        </w:rPr>
      </w:r>
    </w:p>
    <w:p>
      <w:pPr>
        <w:pStyle w:val="BodyText1"/>
        <w:widowControl w:val="false"/>
        <w:rPr>
          <w:rFonts w:ascii="Arial" w:hAnsi="Arial" w:cs="Arial" w:asciiTheme="minorHAnsi" w:cstheme="minorHAnsi" w:hAnsiTheme="minorHAnsi"/>
        </w:rPr>
      </w:pPr>
      <w:r>
        <w:rPr>
          <w:rFonts w:cs="Arial" w:cstheme="minorHAnsi"/>
        </w:rPr>
      </w:r>
    </w:p>
    <w:p>
      <w:pPr>
        <w:pStyle w:val="Normal"/>
        <w:rPr>
          <w:rFonts w:ascii="Arial" w:hAnsi="Arial" w:cs="Arial" w:asciiTheme="minorHAnsi" w:cstheme="minorHAnsi" w:hAnsiTheme="minorHAnsi"/>
          <w:sz w:val="22"/>
          <w:szCs w:val="22"/>
        </w:rPr>
      </w:pPr>
      <w:r>
        <w:rPr>
          <w:rFonts w:cs="Arial" w:cstheme="minorHAnsi" w:ascii="Arial" w:hAnsi="Arial"/>
          <w:sz w:val="22"/>
          <w:szCs w:val="22"/>
        </w:rPr>
      </w:r>
    </w:p>
    <w:p>
      <w:pPr>
        <w:pStyle w:val="Normal"/>
        <w:rPr>
          <w:rFonts w:ascii="Arial" w:hAnsi="Arial" w:cs="Arial" w:asciiTheme="minorHAnsi" w:cstheme="minorHAnsi" w:hAnsiTheme="minorHAnsi"/>
          <w:sz w:val="22"/>
          <w:szCs w:val="22"/>
        </w:rPr>
      </w:pPr>
      <w:r>
        <w:rPr>
          <w:rFonts w:eastAsia="Arial" w:cs="Arial" w:ascii="Arial" w:hAnsi="Arial" w:cstheme="minorHAnsi"/>
          <w:b/>
          <w:sz w:val="22"/>
          <w:szCs w:val="22"/>
        </w:rPr>
        <w:t xml:space="preserve">The Post Communion Prayer: </w:t>
      </w:r>
    </w:p>
    <w:p>
      <w:pPr>
        <w:pStyle w:val="Normal"/>
        <w:widowControl w:val="false"/>
        <w:rPr>
          <w:rFonts w:ascii="Arial" w:hAnsi="Arial" w:cs="Arial" w:asciiTheme="minorHAnsi" w:cstheme="minorHAnsi" w:hAnsiTheme="minorHAnsi"/>
          <w:sz w:val="22"/>
          <w:szCs w:val="22"/>
        </w:rPr>
      </w:pPr>
      <w:r>
        <w:rPr>
          <w:rFonts w:cs="Arial" w:ascii="Arial" w:hAnsi="Arial" w:cstheme="minorHAnsi"/>
          <w:sz w:val="22"/>
          <w:szCs w:val="22"/>
        </w:rPr>
        <w:t>We give you thanks, O lord, for these heavenly gifts; kindle in us the fire of your Spirit that when your Christ comes again we may shine as lights before his face; who is alive and reigns now and for ever.</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b/>
          <w:bCs/>
        </w:rPr>
      </w:pPr>
      <w:r>
        <w:rPr>
          <w:rFonts w:eastAsia="Arial" w:cs="Arial" w:ascii="Arial" w:hAnsi="Arial" w:asciiTheme="minorHAnsi" w:cstheme="minorHAnsi" w:hAnsiTheme="minorHAnsi"/>
          <w:b/>
          <w:bCs/>
          <w:color w:val="auto"/>
          <w:sz w:val="22"/>
          <w:szCs w:val="22"/>
        </w:rPr>
        <w:t xml:space="preserve">Recessional Hymn:  </w:t>
      </w:r>
      <w:r>
        <w:rPr>
          <w:rFonts w:eastAsia="Arial" w:cs="Arial" w:ascii="Arial" w:hAnsi="Arial" w:asciiTheme="minorHAnsi" w:cstheme="minorHAnsi" w:hAnsiTheme="minorHAnsi"/>
          <w:color w:val="auto"/>
          <w:sz w:val="22"/>
          <w:szCs w:val="22"/>
        </w:rPr>
        <w:t>3</w:t>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color w:val="auto"/>
          <w:sz w:val="22"/>
          <w:szCs w:val="22"/>
        </w:rPr>
        <w:t xml:space="preserve">Organ Voluntary: </w:t>
      </w:r>
      <w:r>
        <w:rPr>
          <w:rFonts w:eastAsia="Arial" w:cs="Arial" w:ascii="Arial" w:hAnsi="Arial" w:asciiTheme="minorHAnsi" w:cstheme="minorHAnsi" w:hAnsiTheme="minorHAnsi"/>
          <w:color w:val="auto"/>
          <w:sz w:val="22"/>
          <w:szCs w:val="22"/>
        </w:rPr>
        <w:t xml:space="preserve"> Lift up your heads. By Michael Praetorius arr. By Paul Fey</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color w:val="auto"/>
          <w:sz w:val="22"/>
          <w:szCs w:val="22"/>
        </w:rPr>
        <w:t>Please join us for Coffee in the Parish Centre after the service today.</w:t>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b/>
          <w:bCs/>
        </w:rPr>
      </w:pPr>
      <w:r>
        <w:rPr>
          <w:rFonts w:eastAsia="Arial" w:cs="Arial" w:ascii="Arial" w:hAnsi="Arial" w:cstheme="minorHAnsi"/>
          <w:b/>
          <w:bCs/>
          <w:color w:val="auto"/>
          <w:sz w:val="22"/>
          <w:szCs w:val="22"/>
        </w:rPr>
        <w:t>2.30 p.m.  Pop-up Carols in Church</w:t>
      </w:r>
    </w:p>
    <w:p>
      <w:pPr>
        <w:pStyle w:val="Normal"/>
        <w:widowControl w:val="false"/>
        <w:rPr>
          <w:rFonts w:ascii="Arial" w:hAnsi="Arial" w:cs="Arial" w:asciiTheme="minorHAnsi" w:cstheme="minorHAnsi" w:hAnsiTheme="minorHAnsi"/>
          <w:sz w:val="22"/>
          <w:szCs w:val="22"/>
        </w:rPr>
      </w:pPr>
      <w:r>
        <w:rPr>
          <w:rFonts w:eastAsia="Arial" w:cs="Arial" w:ascii="Arial" w:hAnsi="Arial" w:cstheme="minorHAnsi"/>
          <w:color w:val="auto"/>
          <w:sz w:val="22"/>
          <w:szCs w:val="22"/>
        </w:rPr>
        <w:t>Fr. Phil Hughes</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cs="Arial" w:ascii="Arial" w:hAnsi="Arial" w:asciiTheme="minorHAnsi" w:cstheme="minorHAnsi" w:hAnsiTheme="minorHAnsi"/>
          <w:b/>
          <w:bCs/>
          <w:sz w:val="22"/>
          <w:szCs w:val="22"/>
        </w:rPr>
        <w:t>6.00 pm</w:t>
      </w:r>
      <w:r>
        <w:rPr>
          <w:rFonts w:cs="Arial" w:ascii="Arial" w:hAnsi="Arial" w:asciiTheme="minorHAnsi" w:cstheme="minorHAnsi" w:hAnsiTheme="minorHAnsi"/>
          <w:sz w:val="22"/>
          <w:szCs w:val="22"/>
        </w:rPr>
        <w:t xml:space="preserve"> Said BCP Evening Prayer</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sz w:val="22"/>
          <w:szCs w:val="22"/>
        </w:rPr>
      </w:pPr>
      <w:r>
        <w:rPr>
          <w:rFonts w:ascii="Arial" w:hAnsi="Arial"/>
          <w:b/>
          <w:bCs/>
          <w:sz w:val="22"/>
          <w:szCs w:val="22"/>
        </w:rPr>
        <w:t xml:space="preserve">SUNDAY 21st December </w:t>
      </w:r>
      <w:r>
        <w:rPr>
          <w:rFonts w:ascii="Arial" w:hAnsi="Arial"/>
          <w:b/>
          <w:bCs/>
          <w:i/>
          <w:iCs/>
          <w:sz w:val="22"/>
          <w:szCs w:val="22"/>
        </w:rPr>
        <w:t>(Advent 4)</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sz w:val="22"/>
          <w:szCs w:val="22"/>
        </w:rPr>
      </w:pPr>
      <w:r>
        <w:rPr>
          <w:rFonts w:ascii="Arial" w:hAnsi="Arial"/>
          <w:sz w:val="22"/>
          <w:szCs w:val="22"/>
        </w:rPr>
        <w:t>08.00 Holy Communion</w:t>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sz w:val="22"/>
          <w:szCs w:val="22"/>
        </w:rPr>
        <w:t>10.30 Parish Eucharist</w:t>
      </w:r>
    </w:p>
    <w:p>
      <w:pPr>
        <w:pStyle w:val="Normal"/>
        <w:widowControl w:val="false"/>
        <w:rPr>
          <w:rFonts w:ascii="Arial" w:hAnsi="Arial" w:eastAsia="Arial" w:cs="Arial" w:asciiTheme="minorHAnsi" w:cstheme="minorHAnsi" w:hAnsiTheme="minorHAnsi"/>
          <w:sz w:val="22"/>
          <w:szCs w:val="22"/>
        </w:rPr>
      </w:pPr>
      <w:r>
        <w:rPr>
          <w:rFonts w:eastAsia="Arial" w:cs="Arial" w:ascii="Arial" w:hAnsi="Arial" w:asciiTheme="minorHAnsi" w:cstheme="minorHAnsi" w:hAnsiTheme="minorHAnsi"/>
          <w:sz w:val="22"/>
          <w:szCs w:val="22"/>
        </w:rPr>
        <w:t>18.00 Festival of Nine Lessons and Carols</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ascii="Arial" w:hAnsi="Arial" w:asciiTheme="minorHAnsi" w:cstheme="minorHAnsi" w:hAnsiTheme="minorHAnsi"/>
          <w:sz w:val="22"/>
          <w:szCs w:val="22"/>
        </w:rPr>
        <w:t xml:space="preserve">Please take a Christmas services leaflet home with you… </w:t>
      </w:r>
    </w:p>
    <w:p>
      <w:pPr>
        <w:pStyle w:val="Normal"/>
        <w:widowControl w:val="false"/>
        <w:rPr>
          <w:rFonts w:ascii="Arial" w:hAnsi="Arial" w:eastAsia="Arial" w:cs="Arial" w:asciiTheme="minorHAnsi" w:cstheme="minorHAnsi" w:hAnsiTheme="minorHAnsi"/>
          <w:i/>
          <w:i/>
          <w:iCs/>
          <w:sz w:val="22"/>
          <w:szCs w:val="22"/>
        </w:rPr>
      </w:pPr>
      <w:r>
        <w:rPr>
          <w:rFonts w:eastAsia="Arial" w:cs="Arial" w:cstheme="minorHAnsi" w:ascii="Arial" w:hAnsi="Arial"/>
          <w:i/>
          <w:iCs/>
          <w:sz w:val="22"/>
          <w:szCs w:val="22"/>
        </w:rPr>
      </w:r>
    </w:p>
    <w:p>
      <w:pPr>
        <w:pStyle w:val="Normal"/>
        <w:widowControl w:val="false"/>
        <w:rPr>
          <w:rFonts w:ascii="Arial" w:hAnsi="Arial" w:eastAsia="Arial" w:cs="Arial" w:asciiTheme="minorHAnsi" w:cstheme="minorHAnsi" w:hAnsiTheme="minorHAnsi"/>
          <w:i/>
          <w:i/>
          <w:iCs/>
          <w:sz w:val="22"/>
          <w:szCs w:val="22"/>
        </w:rPr>
      </w:pPr>
      <w:r>
        <w:rPr>
          <w:rFonts w:eastAsia="Arial" w:cs="Arial" w:ascii="Arial" w:hAnsi="Arial" w:asciiTheme="minorHAnsi" w:cstheme="minorHAnsi" w:hAnsiTheme="minorHAnsi"/>
          <w:i/>
          <w:iCs/>
          <w:sz w:val="22"/>
          <w:szCs w:val="22"/>
        </w:rPr>
        <w:t>Other events…</w:t>
      </w:r>
    </w:p>
    <w:p>
      <w:pPr>
        <w:pStyle w:val="Normal"/>
        <w:widowControl w:val="false"/>
        <w:rPr>
          <w:rFonts w:ascii="Arial" w:hAnsi="Arial" w:eastAsia="Arial" w:cs="Arial" w:asciiTheme="minorHAnsi" w:cstheme="minorHAnsi" w:hAnsiTheme="minorHAnsi"/>
          <w:b/>
          <w:bCs/>
          <w:sz w:val="22"/>
          <w:szCs w:val="22"/>
        </w:rPr>
      </w:pPr>
      <w:r>
        <w:rPr>
          <w:rFonts w:eastAsia="Arial" w:cs="Arial" w:cstheme="minorHAnsi" w:ascii="Arial" w:hAnsi="Arial"/>
          <w:b/>
          <w:bCs/>
          <w:sz w:val="22"/>
          <w:szCs w:val="22"/>
        </w:rPr>
      </w:r>
    </w:p>
    <w:p>
      <w:pPr>
        <w:pStyle w:val="Normal"/>
        <w:widowControl w:val="false"/>
        <w:rPr>
          <w:rFonts w:ascii="Arial" w:hAnsi="Arial" w:eastAsia="Arial" w:cs="Arial" w:asciiTheme="minorHAnsi" w:cstheme="minorHAnsi" w:hAnsiTheme="minorHAnsi"/>
          <w:b/>
          <w:bCs/>
          <w:sz w:val="22"/>
          <w:szCs w:val="22"/>
        </w:rPr>
      </w:pPr>
      <w:r>
        <w:rPr>
          <w:rFonts w:eastAsia="Arial" w:cs="Arial" w:ascii="Arial" w:hAnsi="Arial" w:cstheme="minorHAnsi"/>
          <w:b/>
          <w:bCs/>
          <w:sz w:val="22"/>
          <w:szCs w:val="22"/>
        </w:rPr>
        <w:t>Christchurch Rhydycroesau –</w:t>
      </w:r>
    </w:p>
    <w:p>
      <w:pPr>
        <w:pStyle w:val="Normal"/>
        <w:widowControl w:val="false"/>
        <w:rPr>
          <w:rFonts w:ascii="Arial" w:hAnsi="Arial" w:eastAsia="Arial" w:cs="Arial" w:asciiTheme="minorHAnsi" w:cstheme="minorHAnsi" w:hAnsiTheme="minorHAnsi"/>
          <w:b/>
          <w:bCs/>
          <w:sz w:val="22"/>
          <w:szCs w:val="22"/>
        </w:rPr>
      </w:pPr>
      <w:r>
        <w:rPr>
          <w:rFonts w:eastAsia="Arial" w:cs="Arial" w:ascii="Arial" w:hAnsi="Arial" w:cstheme="minorHAnsi"/>
          <w:sz w:val="22"/>
          <w:szCs w:val="22"/>
        </w:rPr>
        <w:t xml:space="preserve">Carol Service on Christmas Eve 7 p.m.  </w:t>
      </w:r>
    </w:p>
    <w:p>
      <w:pPr>
        <w:pStyle w:val="Normal"/>
        <w:widowControl w:val="false"/>
        <w:rPr>
          <w:rFonts w:ascii="Arial" w:hAnsi="Arial" w:eastAsia="Arial" w:cs="Arial" w:asciiTheme="minorHAnsi" w:cstheme="minorHAnsi" w:hAnsiTheme="minorHAnsi"/>
          <w:b/>
          <w:bCs/>
          <w:sz w:val="22"/>
          <w:szCs w:val="22"/>
        </w:rPr>
      </w:pPr>
      <w:r>
        <w:rPr>
          <w:rFonts w:eastAsia="Arial" w:cs="Arial" w:ascii="Arial" w:hAnsi="Arial" w:cstheme="minorHAnsi"/>
          <w:sz w:val="22"/>
          <w:szCs w:val="22"/>
        </w:rPr>
        <w:t xml:space="preserve">Parish Communion on Christmas Day at 9.30 </w:t>
      </w:r>
    </w:p>
    <w:p>
      <w:pPr>
        <w:pStyle w:val="Normal"/>
        <w:widowControl w:val="false"/>
        <w:rPr>
          <w:rFonts w:ascii="Arial" w:hAnsi="Arial" w:eastAsia="Arial" w:cs="Arial" w:asciiTheme="minorHAnsi" w:cstheme="minorHAnsi" w:hAnsiTheme="minorHAnsi"/>
          <w:b/>
          <w:bCs/>
          <w:sz w:val="22"/>
          <w:szCs w:val="22"/>
        </w:rPr>
      </w:pPr>
      <w:r>
        <w:rPr>
          <w:rFonts w:eastAsia="Arial" w:cs="Arial" w:cstheme="minorHAnsi" w:ascii="Arial" w:hAnsi="Arial"/>
          <w:b/>
          <w:bCs/>
          <w:sz w:val="22"/>
          <w:szCs w:val="22"/>
        </w:rPr>
      </w:r>
    </w:p>
    <w:p>
      <w:pPr>
        <w:pStyle w:val="Normal"/>
        <w:widowControl w:val="false"/>
        <w:rPr>
          <w:rFonts w:ascii="Arial" w:hAnsi="Arial" w:eastAsia="Arial" w:cs="Arial" w:cstheme="minorHAnsi"/>
          <w:b/>
          <w:bCs/>
          <w:sz w:val="22"/>
          <w:szCs w:val="22"/>
        </w:rPr>
      </w:pPr>
      <w:r>
        <w:rPr>
          <w:rFonts w:eastAsia="Arial" w:cs="Arial" w:ascii="Arial" w:hAnsi="Arial" w:cstheme="minorHAnsi"/>
          <w:b/>
          <w:bCs/>
          <w:sz w:val="22"/>
          <w:szCs w:val="22"/>
        </w:rPr>
        <w:t xml:space="preserve">St. Oswald’s Teddy Bear Zip-wire - </w:t>
      </w:r>
    </w:p>
    <w:p>
      <w:pPr>
        <w:pStyle w:val="Normal"/>
        <w:widowControl w:val="false"/>
        <w:rPr>
          <w:rFonts w:ascii="Arial" w:hAnsi="Arial" w:eastAsia="Arial" w:cs="Arial" w:asciiTheme="minorHAnsi" w:cstheme="minorHAnsi" w:hAnsiTheme="minorHAnsi"/>
          <w:sz w:val="22"/>
          <w:szCs w:val="22"/>
        </w:rPr>
      </w:pPr>
      <w:r>
        <w:rPr>
          <w:rFonts w:eastAsia="Arial" w:cs="Arial" w:ascii="Arial" w:hAnsi="Arial" w:cstheme="minorHAnsi"/>
          <w:sz w:val="22"/>
          <w:szCs w:val="22"/>
        </w:rPr>
        <w:t>Boxing Day 10.30 - 12.30</w:t>
      </w:r>
    </w:p>
    <w:p>
      <w:pPr>
        <w:pStyle w:val="Normal"/>
        <w:widowControl w:val="false"/>
        <w:rPr>
          <w:rFonts w:ascii="Arial" w:hAnsi="Arial" w:eastAsia="Arial" w:cs="Arial" w:asciiTheme="minorHAnsi" w:cstheme="minorHAnsi" w:hAnsiTheme="minorHAnsi"/>
          <w:b/>
          <w:bCs/>
          <w:sz w:val="22"/>
          <w:szCs w:val="22"/>
        </w:rPr>
      </w:pPr>
      <w:r>
        <w:rPr>
          <w:rFonts w:eastAsia="Arial" w:cs="Arial" w:cstheme="minorHAnsi" w:ascii="Arial" w:hAnsi="Arial"/>
          <w:b/>
          <w:bCs/>
          <w:sz w:val="22"/>
          <w:szCs w:val="22"/>
        </w:rPr>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Bullets" w:customStyle="1">
    <w:name w:val="Bullets"/>
    <w:qFormat/>
    <w:rPr>
      <w:rFonts w:ascii="OpenSymbol" w:hAnsi="OpenSymbol" w:eastAsia="OpenSymbol" w:cs="OpenSymbol"/>
    </w:rPr>
  </w:style>
  <w:style w:type="character" w:styleId="FootnoteCharacters" w:customStyle="1">
    <w:name w:val="Footnote Characters"/>
    <w:qFormat/>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LibreOffice/25.8.3.2$Windows_X86_64 LibreOffice_project/8ca8d55c161d602844f5428fa4b58097424e324e</Application>
  <AppVersion>15.0000</AppVersion>
  <Pages>2</Pages>
  <Words>935</Words>
  <Characters>4604</Characters>
  <CharactersWithSpaces>5584</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2025-12-09T15:06:00Z</dcterms:created>
  <dc:creator>Harvey Gibbons</dc:creator>
  <dc:description/>
  <dc:language>en-GB</dc:language>
  <cp:lastModifiedBy/>
  <cp:lastPrinted>2025-12-02T17:26:00Z</cp:lastPrinted>
  <dcterms:modified xsi:type="dcterms:W3CDTF">2025-12-11T17:15:25Z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