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sz w:val="21"/>
          <w:szCs w:val="21"/>
        </w:rPr>
        <w:t xml:space="preserve">FOOD BANK:  </w:t>
      </w:r>
      <w:r>
        <w:rPr>
          <w:rFonts w:ascii="Arial" w:hAnsi="Arial" w:eastAsia="Arial" w:cs="Arial"/>
          <w:sz w:val="21"/>
          <w:szCs w:val="21"/>
        </w:rPr>
        <w:t>Urgently requires tinned ham/spam/corned beef, small coffee and tea, tinned spaghetti large tins of sweetcorn, jam and spreads, size 6-7 nappies and pull ups, dog and cat food, shampoo and shower gel.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widowControl w:val="0"/>
        <w:rPr>
          <w:rFonts w:ascii="Arial" w:hAnsi="Arial" w:eastAsia="Arial" w:cs="Arial"/>
          <w:color w:val="auto"/>
          <w:sz w:val="21"/>
          <w:szCs w:val="21"/>
        </w:rPr>
      </w:pPr>
      <w:r>
        <w:rPr>
          <w:rFonts w:ascii="Arial" w:hAnsi="Arial" w:eastAsia="Arial" w:cs="Arial"/>
          <w:b/>
          <w:bCs/>
          <w:color w:val="auto"/>
          <w:sz w:val="21"/>
          <w:szCs w:val="21"/>
        </w:rPr>
        <w:t>ST. OSWALD’S BOOK CLUB</w:t>
      </w:r>
      <w:r>
        <w:rPr>
          <w:rFonts w:ascii="Arial" w:hAnsi="Arial" w:eastAsia="Arial" w:cs="Arial"/>
          <w:color w:val="auto"/>
          <w:sz w:val="21"/>
          <w:szCs w:val="21"/>
        </w:rPr>
        <w:t xml:space="preserve"> meet in the Parish Centre Monday 30</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June reading ’I heard the Owl Call My Name’ by Margaret Craven. </w:t>
      </w:r>
    </w:p>
    <w:p>
      <w:pPr>
        <w:widowControl w:val="0"/>
        <w:rPr>
          <w:rFonts w:ascii="Arial" w:hAnsi="Arial" w:eastAsia="Arial" w:cs="Arial"/>
          <w:color w:val="0f4761"/>
          <w:sz w:val="21"/>
          <w:szCs w:val="21"/>
        </w:rPr>
      </w:pPr>
      <w:r>
        <w:rPr>
          <w:rFonts w:ascii="Arial" w:hAnsi="Arial" w:eastAsia="Arial" w:cs="Arial"/>
          <w:color w:val="0f4761"/>
          <w:sz w:val="21"/>
          <w:szCs w:val="21"/>
        </w:rPr>
      </w:r>
    </w:p>
    <w:p>
      <w:pPr>
        <w:widowControl w:val="0"/>
        <w:rPr>
          <w:rFonts w:ascii="Arial" w:hAnsi="Arial" w:eastAsia="Arial" w:cs="Arial"/>
          <w:color w:val="auto"/>
          <w:sz w:val="21"/>
          <w:szCs w:val="21"/>
        </w:rPr>
      </w:pPr>
      <w:r>
        <w:rPr>
          <w:rFonts w:ascii="Arial" w:hAnsi="Arial" w:eastAsia="Arial" w:cs="Arial"/>
          <w:b/>
          <w:bCs/>
          <w:color w:val="auto"/>
          <w:sz w:val="21"/>
          <w:szCs w:val="21"/>
        </w:rPr>
        <w:t>10 YEAR ANNIVERSARY CONCERT OF THE CHAMBER CHOIR,</w:t>
      </w:r>
      <w:r>
        <w:rPr>
          <w:rFonts w:ascii="Arial" w:hAnsi="Arial" w:eastAsia="Arial" w:cs="Arial"/>
          <w:color w:val="auto"/>
          <w:sz w:val="21"/>
          <w:szCs w:val="21"/>
        </w:rPr>
        <w:t xml:space="preserve"> Scholars and Gentlemen, in Church Saturday 5</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July at 7.00 p.m.  Entry free.  Come along and help them celebrate.</w:t>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lang w:val="en-us"/>
        </w:rPr>
      </w:pPr>
      <w:r>
        <w:rPr>
          <w:rFonts w:ascii="Arial" w:hAnsi="Arial" w:eastAsia="Arial" w:cs="Arial"/>
          <w:b/>
          <w:bCs/>
          <w:color w:val="auto"/>
          <w:sz w:val="21"/>
          <w:szCs w:val="21"/>
        </w:rPr>
        <w:t>ST OSWALD’S LADIES GROUP</w:t>
      </w:r>
      <w:r>
        <w:rPr>
          <w:rFonts w:ascii="Arial" w:hAnsi="Arial" w:eastAsia="Arial" w:cs="Arial"/>
          <w:color w:val="auto"/>
          <w:sz w:val="21"/>
          <w:szCs w:val="21"/>
        </w:rPr>
        <w:t xml:space="preserve"> meet in the Parish Centre on Monday 7</w:t>
      </w:r>
      <w:r>
        <w:rPr>
          <w:rFonts w:ascii="Arial" w:hAnsi="Arial" w:eastAsia="Arial" w:cs="Arial"/>
          <w:color w:val="auto"/>
          <w:sz w:val="21"/>
          <w:szCs w:val="21"/>
          <w:vertAlign w:val="superscript"/>
        </w:rPr>
        <w:t>th</w:t>
      </w:r>
      <w:r>
        <w:rPr>
          <w:rFonts w:ascii="Arial" w:hAnsi="Arial" w:eastAsia="Arial" w:cs="Arial"/>
          <w:color w:val="auto"/>
          <w:sz w:val="21"/>
          <w:szCs w:val="21"/>
        </w:rPr>
        <w:t xml:space="preserve"> July at 2.30 p.m. when we welcome our Speaker -</w:t>
      </w:r>
      <w:r>
        <w:rPr>
          <w:rFonts w:ascii="Arial" w:hAnsi="Arial" w:eastAsia="Arial" w:cs="Arial"/>
          <w:color w:val="auto"/>
          <w:sz w:val="21"/>
          <w:szCs w:val="21"/>
          <w:lang w:val="en-us"/>
        </w:rPr>
        <w:t xml:space="preserve"> Sarah Gibson.  </w:t>
      </w:r>
      <w:r>
        <w:rPr>
          <w:rFonts w:ascii="Arial" w:hAnsi="Arial" w:eastAsia="Arial" w:cs="Arial"/>
          <w:color w:val="auto"/>
          <w:sz w:val="21"/>
          <w:szCs w:val="21"/>
          <w:lang w:val="en-us"/>
        </w:rPr>
      </w:r>
    </w:p>
    <w:p>
      <w:pPr>
        <w:widowControl w:val="0"/>
        <w:rPr>
          <w:rFonts w:ascii="Arial" w:hAnsi="Arial" w:eastAsia="Arial" w:cs="Arial"/>
          <w:color w:val="auto"/>
          <w:lang w:val="en-us"/>
        </w:rPr>
      </w:pPr>
      <w:r>
        <w:rPr>
          <w:rFonts w:ascii="Arial" w:hAnsi="Arial" w:eastAsia="Arial" w:cs="Arial"/>
          <w:color w:val="auto"/>
          <w:sz w:val="21"/>
          <w:szCs w:val="21"/>
          <w:lang w:val="en-us"/>
        </w:rPr>
        <w:t>Shropshire Wildlife Trust’s Communications Officer.  ‘Conservation - Swifts and Us’</w:t>
      </w:r>
      <w:r>
        <w:rPr>
          <w:rFonts w:ascii="Arial" w:hAnsi="Arial" w:eastAsia="Arial" w:cs="Arial"/>
          <w:color w:val="auto"/>
          <w:lang w:val="en-us"/>
        </w:rPr>
        <w:t xml:space="preserve">  </w:t>
      </w:r>
    </w:p>
    <w:p>
      <w:pPr>
        <w:widowControl w:val="0"/>
        <w:rPr>
          <w:rFonts w:ascii="Arial" w:hAnsi="Arial" w:eastAsia="Arial" w:cs="Arial"/>
          <w:color w:val="auto"/>
          <w:lang w:val="en-us"/>
        </w:rPr>
      </w:pPr>
      <w:r>
        <w:rPr>
          <w:rFonts w:ascii="Arial" w:hAnsi="Arial" w:eastAsia="Arial" w:cs="Arial"/>
          <w:color w:val="auto"/>
          <w:lang w:val="en-us"/>
        </w:rPr>
      </w:r>
    </w:p>
    <w:p>
      <w:pPr>
        <w:widowControl w:val="0"/>
        <w:rPr>
          <w:rFonts w:ascii="Arial" w:hAnsi="Arial" w:eastAsia="Arial" w:cs="Arial"/>
          <w:color w:val="auto"/>
          <w:sz w:val="21"/>
          <w:szCs w:val="21"/>
          <w:lang w:val="en-us"/>
        </w:rPr>
      </w:pPr>
      <w:r>
        <w:rPr>
          <w:rFonts w:ascii="Arial" w:hAnsi="Arial" w:eastAsia="Arial" w:cs="Arial"/>
          <w:b/>
          <w:color w:val="auto"/>
          <w:sz w:val="21"/>
          <w:szCs w:val="21"/>
          <w:lang w:val="en-us"/>
        </w:rPr>
        <w:t>MOTHERS’ UNION FELLOWSHIP GROUP</w:t>
      </w:r>
      <w:r>
        <w:rPr>
          <w:rFonts w:ascii="Arial" w:hAnsi="Arial" w:eastAsia="Arial" w:cs="Arial"/>
          <w:color w:val="auto"/>
          <w:sz w:val="21"/>
          <w:szCs w:val="21"/>
          <w:lang w:val="en-us"/>
        </w:rPr>
        <w:t xml:space="preserve"> meet in Parish Centre on Thursday 10</w:t>
      </w:r>
      <w:r>
        <w:rPr>
          <w:rFonts w:ascii="Arial" w:hAnsi="Arial" w:eastAsia="Arial" w:cs="Arial"/>
          <w:color w:val="auto"/>
          <w:sz w:val="21"/>
          <w:szCs w:val="21"/>
          <w:vertAlign w:val="superscript"/>
          <w:lang w:val="en-us"/>
        </w:rPr>
        <w:t>th</w:t>
      </w:r>
      <w:r>
        <w:rPr>
          <w:rFonts w:ascii="Arial" w:hAnsi="Arial" w:eastAsia="Arial" w:cs="Arial"/>
          <w:color w:val="auto"/>
          <w:sz w:val="21"/>
          <w:szCs w:val="21"/>
          <w:lang w:val="en-us"/>
        </w:rPr>
        <w:t xml:space="preserve"> July at</w:t>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t xml:space="preserve">14.15 p.m. </w:t>
      </w:r>
    </w:p>
    <w:p>
      <w:pPr>
        <w:widowControl w:val="0"/>
        <w:rPr>
          <w:rFonts w:eastAsia="SimSun"/>
          <w:color w:val="auto"/>
          <w:sz w:val="20"/>
          <w:szCs w:val="20"/>
        </w:rPr>
      </w:pPr>
      <w:r>
        <w:rPr>
          <w:rFonts w:eastAsia="SimSun"/>
          <w:color w:val="auto"/>
          <w:sz w:val="20"/>
          <w:szCs w:val="20"/>
        </w:rPr>
      </w:r>
    </w:p>
    <w:p>
      <w:pPr>
        <w:widowControl w:val="0"/>
        <w:rPr>
          <w:rFonts w:eastAsia="SimSun"/>
          <w:color w:val="auto"/>
          <w:sz w:val="20"/>
          <w:szCs w:val="20"/>
        </w:rPr>
      </w:pPr>
      <w:r>
        <w:rPr>
          <w:rFonts w:eastAsia="SimSun"/>
          <w:color w:val="auto"/>
          <w:sz w:val="20"/>
          <w:szCs w:val="20"/>
        </w:rPr>
      </w:r>
    </w:p>
    <w:p>
      <w:pPr>
        <w:widowControl w:val="0"/>
        <w:rPr>
          <w:rFonts w:ascii="Arial" w:hAnsi="Arial" w:eastAsia="Arial" w:cs="Arial"/>
          <w:color w:val="auto"/>
          <w:sz w:val="21"/>
          <w:szCs w:val="21"/>
        </w:rPr>
      </w:pPr>
      <w:r>
        <w:rPr>
          <w:rFonts w:ascii="Arial" w:hAnsi="Arial" w:eastAsia="Arial" w:cs="Arial"/>
          <w:color w:val="auto"/>
          <w:sz w:val="21"/>
          <w:szCs w:val="21"/>
        </w:rPr>
        <w:t>Haydn would like to thank everyone who sponsored him for the half marathon run in Manchester. £420 has been sent to the Debra charity. </w:t>
      </w:r>
    </w:p>
    <w:p>
      <w:pPr>
        <w:widowControl w:val="0"/>
        <w:rPr>
          <w:rFonts w:ascii="Arial" w:hAnsi="Arial" w:eastAsia="Arial" w:cs="Arial"/>
          <w:color w:val="auto"/>
          <w:lang w:val="en-us"/>
        </w:rPr>
      </w:pPr>
      <w:r>
        <w:rPr>
          <w:rFonts w:ascii="Arial" w:hAnsi="Arial" w:eastAsia="Arial" w:cs="Arial"/>
          <w:color w:val="auto"/>
          <w:lang w:val="en-us"/>
        </w:rPr>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r>
    </w:p>
    <w:p>
      <w:pPr>
        <w:widowControl w:val="0"/>
        <w:rPr>
          <w:rFonts w:eastAsia="SimSun"/>
          <w:color w:val="auto"/>
          <w:sz w:val="20"/>
          <w:szCs w:val="20"/>
        </w:rPr>
      </w:pPr>
      <w:r>
        <w:rPr>
          <w:rFonts w:eastAsia="SimSun"/>
          <w:color w:val="auto"/>
          <w:sz w:val="20"/>
          <w:szCs w:val="20"/>
        </w:rPr>
      </w:r>
    </w:p>
    <w:p>
      <w:pPr>
        <w:widowControl w:val="0"/>
        <w:rPr>
          <w:rFonts w:eastAsia="SimSun"/>
          <w:color w:val="auto"/>
          <w:sz w:val="20"/>
          <w:szCs w:val="20"/>
        </w:rPr>
      </w:pPr>
      <w:r>
        <w:rPr>
          <w:rFonts w:eastAsia="SimSun"/>
          <w:color w:val="auto"/>
          <w:sz w:val="20"/>
          <w:szCs w:val="20"/>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8"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Style w:val="char16"/>
          <w:rFonts w:ascii="Arial" w:hAnsi="Arial" w:eastAsia="Times New Roman" w:cs="Arial"/>
          <w:b/>
          <w:sz w:val="21"/>
          <w:szCs w:val="21"/>
        </w:rPr>
      </w:pPr>
      <w:hyperlink r:id="rId9" w:history="1">
        <w:r>
          <w:rPr>
            <w:rStyle w:val="char16"/>
            <w:rFonts w:ascii="Arial" w:hAnsi="Arial" w:eastAsia="Times New Roman" w:cs="Arial"/>
            <w:b/>
            <w:sz w:val="21"/>
            <w:szCs w:val="21"/>
          </w:rPr>
          <w:t>www.facebook.com/stoswaldsoswestry</w:t>
        </w:r>
      </w:hyperlink>
    </w:p>
    <w:p>
      <w:pPr>
        <w:spacing/>
        <w:jc w:val="center"/>
        <w:rPr>
          <w:rFonts w:ascii="Arial" w:hAnsi="Arial" w:eastAsia="Arial" w:cs="Arial"/>
          <w:bCs/>
          <w:i/>
          <w:iCs/>
          <w:color w:val="auto"/>
          <w:sz w:val="21"/>
          <w:szCs w:val="21"/>
        </w:rPr>
      </w:pPr>
      <w:r>
        <w:rPr>
          <w:rFonts w:ascii="Arial" w:hAnsi="Arial" w:eastAsia="Arial" w:cs="Arial"/>
          <w:bCs/>
          <w:i/>
          <w:iCs/>
          <w:color w:val="auto"/>
          <w:sz w:val="21"/>
          <w:szCs w:val="21"/>
        </w:rPr>
        <w:t xml:space="preserv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MONDAY 30</w:t>
      </w:r>
      <w:r>
        <w:rPr>
          <w:rFonts w:ascii="Arial" w:hAnsi="Arial" w:cs="Arial"/>
          <w:b/>
          <w:sz w:val="21"/>
          <w:szCs w:val="21"/>
          <w:vertAlign w:val="superscript"/>
        </w:rPr>
        <w:t>th</w:t>
      </w:r>
      <w:r>
        <w:rPr>
          <w:rFonts w:ascii="Arial" w:hAnsi="Arial" w:cs="Arial"/>
          <w:b/>
          <w:sz w:val="21"/>
          <w:szCs w:val="21"/>
        </w:rPr>
        <w:t xml:space="preserve"> JUNE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19.30   St. Oswald’s Book Club meet in the Parish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Centre reading ‘I heard the Owl Call My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t xml:space="preserve">            Name’ by Margaret Craven.</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TUESDAY 1</w:t>
      </w:r>
      <w:r>
        <w:rPr>
          <w:rFonts w:ascii="Arial" w:hAnsi="Arial" w:eastAsia="Arial" w:cs="Arial"/>
          <w:b/>
          <w:sz w:val="21"/>
          <w:szCs w:val="21"/>
          <w:vertAlign w:val="superscript"/>
        </w:rPr>
        <w:t>ST</w:t>
      </w:r>
      <w:r>
        <w:rPr>
          <w:rFonts w:ascii="Arial" w:hAnsi="Arial" w:eastAsia="Arial" w:cs="Arial"/>
          <w:b/>
          <w:sz w:val="21"/>
          <w:szCs w:val="21"/>
        </w:rPr>
        <w:t xml:space="preserve"> JULY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10.30   Place of Welcome in Parish Centre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2</w:t>
      </w:r>
      <w:r>
        <w:rPr>
          <w:rFonts w:ascii="Arial" w:hAnsi="Arial" w:eastAsia="Arial" w:cs="Arial"/>
          <w:b/>
          <w:sz w:val="21"/>
          <w:szCs w:val="21"/>
          <w:vertAlign w:val="superscript"/>
        </w:rPr>
        <w:t>nd</w:t>
      </w:r>
      <w:r>
        <w:rPr>
          <w:rFonts w:ascii="Arial" w:hAnsi="Arial" w:eastAsia="Arial" w:cs="Arial"/>
          <w:b/>
          <w:sz w:val="21"/>
          <w:szCs w:val="21"/>
        </w:rPr>
        <w:t xml:space="preserve"> JULY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14.00   Funeral of Irene Joyce Burtoo followed by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interment at Oswestry Cemetery.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widowControl w:val="0"/>
        <w:rPr>
          <w:rFonts w:ascii="Arial" w:hAnsi="Arial" w:eastAsia="Arial" w:cs="Arial"/>
          <w:sz w:val="21"/>
          <w:szCs w:val="21"/>
        </w:rPr>
      </w:pPr>
      <w:r>
        <w:rPr>
          <w:rFonts w:ascii="Arial" w:hAnsi="Arial" w:eastAsia="Arial" w:cs="Arial"/>
          <w:sz w:val="21"/>
          <w:szCs w:val="21"/>
        </w:rPr>
        <w:t>17.15   Brownies in Parish Centre - 19.15</w:t>
      </w:r>
    </w:p>
    <w:p>
      <w:pPr>
        <w:widowControl w:val="0"/>
        <w:rPr>
          <w:rFonts w:ascii="Arial" w:hAnsi="Arial" w:eastAsia="Arial" w:cs="Arial"/>
          <w:sz w:val="21"/>
          <w:szCs w:val="21"/>
        </w:rPr>
      </w:pPr>
      <w:r>
        <w:rPr>
          <w:rFonts w:ascii="Arial" w:hAnsi="Arial" w:eastAsia="Arial" w:cs="Arial"/>
          <w:sz w:val="21"/>
          <w:szCs w:val="21"/>
        </w:rPr>
        <w:t>19.30   Scholars &amp; Gentlemen rehearsal - 21.00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THURSDAY  3</w:t>
      </w:r>
      <w:r>
        <w:rPr>
          <w:rFonts w:ascii="Arial" w:hAnsi="Arial" w:eastAsia="Arial" w:cs="Arial"/>
          <w:b/>
          <w:sz w:val="21"/>
          <w:szCs w:val="21"/>
          <w:vertAlign w:val="superscript"/>
        </w:rPr>
        <w:t>rd</w:t>
      </w:r>
      <w:r>
        <w:rPr>
          <w:rFonts w:ascii="Arial" w:hAnsi="Arial" w:eastAsia="Arial" w:cs="Arial"/>
          <w:b/>
          <w:sz w:val="21"/>
          <w:szCs w:val="21"/>
        </w:rPr>
        <w:t xml:space="preserve"> JULY</w:t>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p>
    <w:p>
      <w:pPr>
        <w:widowControl w:val="0"/>
        <w:rPr>
          <w:rFonts w:ascii="Arial" w:hAnsi="Arial" w:eastAsia="Arial" w:cs="Arial"/>
          <w:sz w:val="21"/>
          <w:szCs w:val="21"/>
        </w:rPr>
      </w:pPr>
      <w:r>
        <w:rPr>
          <w:rFonts w:ascii="Arial" w:hAnsi="Arial" w:eastAsia="Arial" w:cs="Arial"/>
          <w:sz w:val="21"/>
          <w:szCs w:val="21"/>
        </w:rPr>
        <w:t>14.00   Funeral of Anne Elizabeth Creswell</w:t>
      </w:r>
    </w:p>
    <w:p>
      <w:pPr>
        <w:widowControl w:val="0"/>
        <w:rPr>
          <w:rFonts w:ascii="Arial" w:hAnsi="Arial" w:eastAsia="Arial" w:cs="Arial"/>
          <w:sz w:val="21"/>
          <w:szCs w:val="21"/>
        </w:rPr>
      </w:pPr>
      <w:r>
        <w:rPr>
          <w:rFonts w:ascii="Arial" w:hAnsi="Arial" w:eastAsia="Arial" w:cs="Arial"/>
          <w:sz w:val="21"/>
          <w:szCs w:val="21"/>
        </w:rPr>
        <w:t xml:space="preserve">            private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4</w:t>
      </w:r>
      <w:r>
        <w:rPr>
          <w:rFonts w:ascii="Arial" w:hAnsi="Arial" w:eastAsia="Arial" w:cs="Arial"/>
          <w:b/>
          <w:sz w:val="21"/>
          <w:szCs w:val="21"/>
          <w:vertAlign w:val="superscript"/>
        </w:rPr>
        <w:t>th</w:t>
      </w:r>
      <w:r>
        <w:rPr>
          <w:rFonts w:ascii="Arial" w:hAnsi="Arial" w:eastAsia="Arial" w:cs="Arial"/>
          <w:b/>
          <w:sz w:val="21"/>
          <w:szCs w:val="21"/>
        </w:rPr>
        <w:t xml:space="preserve"> JULY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widowControl w:val="0"/>
        <w:rPr>
          <w:rFonts w:ascii="Arial" w:hAnsi="Arial" w:eastAsia="SimSun"/>
          <w:color w:val="auto"/>
          <w:sz w:val="21"/>
          <w:szCs w:val="21"/>
        </w:rPr>
      </w:pPr>
      <w:r>
        <w:rPr>
          <w:rFonts w:ascii="Arial" w:hAnsi="Arial" w:eastAsia="SimSun"/>
          <w:color w:val="auto"/>
          <w:sz w:val="21"/>
          <w:szCs w:val="21"/>
        </w:rPr>
        <w:t xml:space="preserve">14.00   Oswestry School end of term service in  </w:t>
      </w:r>
    </w:p>
    <w:p>
      <w:pPr>
        <w:widowControl w:val="0"/>
        <w:rPr>
          <w:rFonts w:ascii="Arial" w:hAnsi="Arial" w:eastAsia="SimSun"/>
          <w:color w:val="auto"/>
          <w:sz w:val="21"/>
          <w:szCs w:val="21"/>
        </w:rPr>
      </w:pPr>
      <w:r>
        <w:rPr>
          <w:rFonts w:ascii="Arial" w:hAnsi="Arial" w:eastAsia="SimSun"/>
          <w:color w:val="auto"/>
          <w:sz w:val="21"/>
          <w:szCs w:val="21"/>
        </w:rPr>
        <w:t xml:space="preserve">            Church - 4 p.m.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18.45   Junior Choir Rehearsal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19.15   Full Choir - 20.15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20.15   Choral Scholars &amp; Adults only - 21.00</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5</w:t>
      </w:r>
      <w:r>
        <w:rPr>
          <w:rFonts w:ascii="Arial" w:hAnsi="Arial" w:eastAsia="Arial" w:cs="Arial"/>
          <w:b/>
          <w:bCs/>
          <w:sz w:val="21"/>
          <w:szCs w:val="21"/>
          <w:vertAlign w:val="superscript"/>
        </w:rPr>
        <w:t>th</w:t>
      </w:r>
      <w:r>
        <w:rPr>
          <w:rFonts w:ascii="Arial" w:hAnsi="Arial" w:eastAsia="Arial" w:cs="Arial"/>
          <w:b/>
          <w:bCs/>
          <w:sz w:val="21"/>
          <w:szCs w:val="21"/>
        </w:rPr>
        <w:t xml:space="preserve"> JULY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15.00   Mid Cheshire Bellringers in Tower - 16.15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19.00</w:t>
      </w:r>
      <w:r>
        <w:rPr>
          <w:rFonts w:ascii="Arial" w:hAnsi="Arial" w:eastAsia="Arial" w:cs="Arial"/>
          <w:b/>
          <w:bCs/>
          <w:sz w:val="21"/>
          <w:szCs w:val="21"/>
        </w:rPr>
        <w:t xml:space="preserve">   </w:t>
      </w:r>
      <w:r>
        <w:rPr>
          <w:rFonts w:ascii="Arial" w:hAnsi="Arial" w:eastAsia="Arial" w:cs="Arial"/>
          <w:sz w:val="21"/>
          <w:szCs w:val="21"/>
        </w:rPr>
        <w:t xml:space="preserve">10 year Anniversary Concert of the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Chamber Choir Scholars and Gentlemen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in Church. Entry free</w:t>
      </w:r>
    </w:p>
    <w:p>
      <w:pPr>
        <w:spacing/>
        <w:jc w:val="center"/>
        <w:rPr>
          <w:rFonts w:ascii="Arial" w:hAnsi="Arial" w:cs="Arial"/>
          <w:i/>
          <w:sz w:val="21"/>
          <w:szCs w:val="21"/>
        </w:rPr>
      </w:pPr>
      <w:r>
        <w:rPr>
          <w:rFonts w:ascii="Arial" w:hAnsi="Arial" w:cs="Arial"/>
          <w:i/>
          <w:sz w:val="21"/>
          <w:szCs w:val="21"/>
        </w:rPr>
      </w:r>
    </w:p>
    <w:p>
      <w:pPr>
        <w:spacing/>
        <w:jc w:val="center"/>
        <w:rPr>
          <w:rFonts w:ascii="Arial" w:hAnsi="Arial" w:cs="Arial"/>
          <w:i/>
          <w:sz w:val="21"/>
          <w:szCs w:val="21"/>
        </w:rPr>
      </w:pPr>
      <w:r>
        <w:rPr>
          <w:rFonts w:ascii="Arial" w:hAnsi="Arial" w:eastAsia="Arial" w:cs="Arial"/>
          <w:bCs/>
          <w:i/>
          <w:iCs/>
          <w:color w:val="auto"/>
          <w:sz w:val="21"/>
          <w:szCs w:val="21"/>
        </w:rPr>
        <w:t xml:space="preserve">9 o’clock Morning Prayer is streamed on the Facebook page on Friday morning. </w:t>
      </w:r>
      <w:r>
        <w:rPr>
          <w:rFonts w:ascii="Arial" w:hAnsi="Arial" w:cs="Arial"/>
          <w:i/>
          <w:sz w:val="21"/>
          <w:szCs w:val="21"/>
        </w:rPr>
        <w:t>Sunday worship on the You Tube page</w:t>
      </w:r>
    </w:p>
    <w:p>
      <w:pPr>
        <w:spacing/>
        <w:jc w:val="center"/>
        <w:rPr>
          <w:rFonts w:ascii="Arial" w:hAnsi="Arial" w:cs="Arial"/>
          <w:i/>
          <w:sz w:val="21"/>
          <w:szCs w:val="21"/>
        </w:rPr>
      </w:pPr>
      <w:r>
        <w:rPr>
          <w:rFonts w:ascii="Arial" w:hAnsi="Arial" w:cs="Arial"/>
          <w:i/>
          <w:sz w:val="21"/>
          <w:szCs w:val="21"/>
        </w:rPr>
      </w:r>
    </w:p>
    <w:p>
      <w:pPr>
        <w:spacing/>
        <w:jc w:val="center"/>
        <w:rPr>
          <w:rFonts w:ascii="Papyrus" w:hAnsi="Papyrus" w:cs="Papyrus"/>
          <w:b/>
          <w:i/>
          <w:color w:val="auto"/>
          <w:sz w:val="28"/>
          <w:szCs w:val="36"/>
        </w:rPr>
      </w:pPr>
      <w:r>
        <w:rPr>
          <w:rFonts w:ascii="Papyrus" w:hAnsi="Papyrus" w:cs="Papyrus"/>
          <w:b/>
          <w:i/>
          <w:color w:val="auto"/>
          <w:sz w:val="28"/>
          <w:szCs w:val="36"/>
        </w:rPr>
      </w:r>
    </w:p>
    <w:p>
      <w:pPr>
        <w:spacing/>
        <w:jc w:val="center"/>
        <w:rPr>
          <w:rFonts w:ascii="Papyrus" w:hAnsi="Papyrus" w:cs="Papyrus"/>
          <w:b/>
          <w:i/>
          <w:color w:val="auto"/>
          <w:sz w:val="28"/>
          <w:szCs w:val="36"/>
        </w:rPr>
      </w:pPr>
      <w:r>
        <w:rPr>
          <w:rFonts w:ascii="Papyrus" w:hAnsi="Papyrus" w:cs="Papyrus"/>
          <w:b/>
          <w:i/>
          <w:color w:val="auto"/>
          <w:sz w:val="28"/>
          <w:szCs w:val="36"/>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30"/>
          <w:szCs w:val="38"/>
        </w:rPr>
      </w:pPr>
      <w:r>
        <w:rPr>
          <w:rFonts w:ascii="Papyrus" w:hAnsi="Papyrus" w:cs="Papyrus"/>
          <w:b/>
          <w:i/>
          <w:color w:val="auto"/>
          <w:sz w:val="30"/>
          <w:szCs w:val="38"/>
        </w:rPr>
        <w:t>ST.  OSWALD</w:t>
      </w:r>
    </w:p>
    <w:p>
      <w:pPr>
        <w:spacing/>
        <w:jc w:val="center"/>
        <w:rPr>
          <w:rFonts w:ascii="Papyrus" w:hAnsi="Papyrus" w:cs="Papyrus"/>
          <w:b/>
          <w:i/>
          <w:color w:val="auto"/>
          <w:sz w:val="30"/>
          <w:szCs w:val="38"/>
        </w:rPr>
      </w:pPr>
      <w:r>
        <w:rPr>
          <w:rFonts w:ascii="Papyrus" w:hAnsi="Papyrus" w:cs="Papyrus"/>
          <w:b/>
          <w:i/>
          <w:color w:val="auto"/>
          <w:sz w:val="30"/>
          <w:szCs w:val="38"/>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spacing/>
        <w:jc w:val="center"/>
        <w:rPr>
          <w:rFonts w:ascii="Arial" w:hAnsi="Arial" w:cs="Arial"/>
          <w:b/>
          <w:sz w:val="28"/>
          <w:szCs w:val="28"/>
        </w:rPr>
      </w:pPr>
      <w:r>
        <w:rPr>
          <w:rFonts w:ascii="Arial" w:hAnsi="Arial" w:cs="Arial"/>
          <w:b/>
          <w:sz w:val="28"/>
          <w:szCs w:val="28"/>
        </w:rPr>
        <w:t>SECOND SUNDAY AFTER TRINITY</w:t>
      </w:r>
    </w:p>
    <w:p>
      <w:pPr>
        <w:spacing/>
        <w:jc w:val="center"/>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29TH JUNE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CY9d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EAAAAHoAAAAAAAAAAAAAAAAAAAAAAAAAAAAAAAAAAAAAAAAAAAAABIEgAA9AsAAAAAAAAAAAAAAAAAACgAAAAIAAAAAQAAAAEAAAA="/>
                        </a:ext>
                      </a:extLst>
                    </pic:cNvPicPr>
                  </pic:nvPicPr>
                  <pic:blipFill>
                    <a:blip r:embed="rId10"/>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Amen</w:t>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10.10 Prayers in St. Catherine’s Chapel</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b/>
          <w:bCs/>
          <w:sz w:val="21"/>
          <w:szCs w:val="21"/>
        </w:rPr>
        <w:t>10.30 Parish Eucharist</w:t>
      </w:r>
      <w:r>
        <w:rPr>
          <w:rFonts w:eastAsia="Arial"/>
          <w:sz w:val="21"/>
          <w:szCs w:val="21"/>
        </w:rPr>
        <w:t xml:space="preserve">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bCs/>
          <w:sz w:val="21"/>
          <w:szCs w:val="21"/>
        </w:rPr>
      </w:pPr>
      <w:r>
        <w:rPr>
          <w:rFonts w:eastAsia="Arial"/>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Harvey Gibbons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Archer - St. Albans Service</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225</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Lord, you have taught us that all our doings without love are nothing worth:  send your Holy Spirit and pour into our hearts that most excellent gift of love, the true bond of peace and of all virtues, without which whoever lives is counted dead before you.  Grant this for your only Son Jesus Christ’s sake, who is alive and reigns with you, in the unity of the Holy Spirit, one God, now and for 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Arial" w:cs="Arial"/>
          <w:b/>
          <w:bCs/>
          <w:color w:val="auto"/>
          <w:sz w:val="21"/>
          <w:szCs w:val="21"/>
        </w:rPr>
      </w:pPr>
      <w:r>
        <w:rPr>
          <w:rFonts w:ascii="Arial" w:hAnsi="Arial" w:eastAsia="Arial" w:cs="Arial"/>
          <w:b/>
          <w:bCs/>
          <w:color w:val="auto"/>
          <w:sz w:val="21"/>
          <w:szCs w:val="21"/>
        </w:rPr>
        <w:t>Readings:</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widowControl w:val="0"/>
        <w:rPr>
          <w:rFonts w:ascii="Arial" w:hAnsi="Arial" w:eastAsia="Calibri" w:cs="Arial"/>
          <w:color w:val="auto"/>
          <w:sz w:val="21"/>
          <w:szCs w:val="21"/>
        </w:rPr>
      </w:pPr>
      <w:r>
        <w:rPr>
          <w:rFonts w:ascii="Arial" w:hAnsi="Arial" w:eastAsia="Calibri" w:cs="Arial"/>
          <w:color w:val="auto"/>
          <w:sz w:val="21"/>
          <w:szCs w:val="21"/>
        </w:rPr>
        <w:t>1 Kings 19:15-16. 19-end</w:t>
      </w:r>
    </w:p>
    <w:p>
      <w:pPr>
        <w:rPr>
          <w:rFonts w:ascii="Arial" w:hAnsi="Arial" w:eastAsia="Calibri" w:cs="Arial"/>
          <w:color w:val="auto"/>
          <w:sz w:val="21"/>
          <w:szCs w:val="21"/>
        </w:rPr>
      </w:pPr>
      <w:r>
        <w:rPr>
          <w:rFonts w:ascii="Arial" w:hAnsi="Arial" w:eastAsia="Calibri" w:cs="Arial"/>
          <w:color w:val="auto"/>
          <w:sz w:val="21"/>
          <w:szCs w:val="21"/>
        </w:rPr>
        <w:t>Elijah finds Elisha ploughing. Elijah throws his mantle over him, but Elisha wants to say goodbye to his parents before following him. After eating and feeding the people, Elisha follows Elijah and becomes his servant.</w:t>
      </w:r>
    </w:p>
    <w:p>
      <w:pPr>
        <w:rPr>
          <w:rFonts w:ascii="Arial" w:hAnsi="Arial" w:eastAsia="Trebuchet MS" w:cs="Arial"/>
          <w:b/>
          <w:bCs/>
          <w:sz w:val="21"/>
          <w:szCs w:val="21"/>
          <w:u w:color="000000" w:val="none"/>
          <w:lang w:val="en-us"/>
        </w:rPr>
      </w:pPr>
      <w:r>
        <w:rPr>
          <w:rFonts w:ascii="Arial" w:hAnsi="Arial" w:eastAsia="Trebuchet MS" w:cs="Arial"/>
          <w:b/>
          <w:bCs/>
          <w:sz w:val="21"/>
          <w:szCs w:val="21"/>
          <w:u w:color="000000" w:val="none"/>
          <w:lang w:val="en-us"/>
        </w:rPr>
      </w:r>
    </w:p>
    <w:p>
      <w:pPr>
        <w:rPr>
          <w:rFonts w:ascii="Arial" w:hAnsi="Arial" w:eastAsia="Aptos" w:cs="Arial"/>
          <w:color w:val="auto"/>
          <w:sz w:val="21"/>
          <w:szCs w:val="21"/>
        </w:rPr>
      </w:pPr>
      <w:r>
        <w:rPr>
          <w:rFonts w:ascii="Arial" w:hAnsi="Arial" w:eastAsia="Aptos" w:cs="Arial"/>
          <w:color w:val="auto"/>
          <w:sz w:val="21"/>
          <w:szCs w:val="21"/>
        </w:rPr>
        <w:t>Psalm:  125</w:t>
      </w:r>
    </w:p>
    <w:p>
      <w:pPr>
        <w:rPr>
          <w:rFonts w:ascii="Arial" w:hAnsi="Arial" w:cs="Arial"/>
          <w:b/>
          <w:bCs/>
          <w:sz w:val="21"/>
          <w:szCs w:val="21"/>
        </w:rPr>
      </w:pPr>
      <w:r>
        <w:rPr>
          <w:rFonts w:ascii="Arial" w:hAnsi="Arial" w:cs="Arial"/>
          <w:b/>
          <w:bCs/>
          <w:sz w:val="21"/>
          <w:szCs w:val="21"/>
        </w:rPr>
      </w:r>
    </w:p>
    <w:p>
      <w:pPr>
        <w:rPr>
          <w:rFonts w:ascii="Arial" w:hAnsi="Arial" w:eastAsia="Calibri" w:cs="Arial"/>
          <w:b/>
          <w:color w:val="auto"/>
          <w:sz w:val="21"/>
          <w:szCs w:val="21"/>
        </w:rPr>
      </w:pPr>
      <w:r>
        <w:rPr>
          <w:rFonts w:ascii="Arial" w:hAnsi="Arial" w:eastAsia="Calibri" w:cs="Arial"/>
          <w:color w:val="auto"/>
          <w:sz w:val="21"/>
          <w:szCs w:val="21"/>
        </w:rPr>
        <w:t>Galatians 5:1. 13-25</w:t>
      </w:r>
      <w:r>
        <w:rPr>
          <w:rFonts w:ascii="Arial" w:hAnsi="Arial" w:eastAsia="Calibri" w:cs="Arial"/>
          <w:b/>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Paul encourages the Galatians not to submit to slavery because they were born for freedom. They are to live by the Spirit and not the flesh.</w:t>
      </w:r>
    </w:p>
    <w:p>
      <w:pPr>
        <w:rPr>
          <w:rFonts w:ascii="Arial" w:hAnsi="Arial" w:cs="Arial"/>
          <w:b/>
          <w:bCs/>
          <w:sz w:val="21"/>
          <w:szCs w:val="21"/>
        </w:rPr>
      </w:pPr>
      <w:r>
        <w:rPr>
          <w:rFonts w:ascii="Arial" w:hAnsi="Arial" w:cs="Arial"/>
          <w:b/>
          <w:bCs/>
          <w:sz w:val="21"/>
          <w:szCs w:val="21"/>
        </w:rPr>
      </w:r>
    </w:p>
    <w:p>
      <w:pPr>
        <w:widowControl w:val="0"/>
        <w:rPr>
          <w:rFonts w:ascii="Arial" w:hAnsi="Arial" w:cs="Arial"/>
          <w:color w:val="auto"/>
          <w:sz w:val="21"/>
          <w:szCs w:val="21"/>
        </w:rPr>
      </w:pPr>
      <w:r>
        <w:rPr>
          <w:rFonts w:ascii="Arial" w:hAnsi="Arial" w:cs="Arial"/>
          <w:color w:val="auto"/>
          <w:sz w:val="21"/>
          <w:szCs w:val="21"/>
        </w:rPr>
      </w:r>
    </w:p>
    <w:p>
      <w:pPr>
        <w:widowControl w:val="0"/>
        <w:rPr>
          <w:rFonts w:ascii="Arial" w:hAnsi="Arial" w:cs="Arial"/>
          <w:color w:val="auto"/>
          <w:sz w:val="21"/>
          <w:szCs w:val="21"/>
        </w:rPr>
      </w:pPr>
      <w:r>
        <w:rPr>
          <w:rFonts w:ascii="Arial" w:hAnsi="Arial" w:cs="Arial"/>
          <w:color w:val="auto"/>
          <w:sz w:val="21"/>
          <w:szCs w:val="21"/>
        </w:rPr>
        <w:t>Gradual Hymn: 359</w:t>
      </w:r>
    </w:p>
    <w:p>
      <w:pPr>
        <w:widowControl w:val="0"/>
        <w:rPr>
          <w:rFonts w:ascii="Arial" w:hAnsi="Arial" w:cs="Arial"/>
          <w:color w:val="auto"/>
          <w:sz w:val="21"/>
          <w:szCs w:val="21"/>
        </w:rPr>
      </w:pPr>
      <w:r>
        <w:rPr>
          <w:rFonts w:ascii="Arial" w:hAnsi="Arial" w:cs="Arial"/>
          <w:color w:val="auto"/>
          <w:sz w:val="21"/>
          <w:szCs w:val="21"/>
        </w:rPr>
      </w:r>
    </w:p>
    <w:p>
      <w:pPr>
        <w:rPr>
          <w:rFonts w:ascii="Arial" w:hAnsi="Arial" w:eastAsia="Calibri" w:cs="Arial"/>
          <w:color w:val="auto"/>
          <w:sz w:val="21"/>
          <w:szCs w:val="21"/>
        </w:rPr>
      </w:pPr>
      <w:r>
        <w:rPr>
          <w:rFonts w:ascii="Arial" w:hAnsi="Arial" w:eastAsia="Calibri" w:cs="Arial"/>
          <w:b/>
          <w:color w:val="auto"/>
          <w:sz w:val="21"/>
          <w:szCs w:val="21"/>
        </w:rPr>
        <w:t xml:space="preserve">Gospel:  </w:t>
      </w:r>
      <w:r>
        <w:rPr>
          <w:rFonts w:ascii="Arial" w:hAnsi="Arial" w:eastAsia="Calibri" w:cs="Arial"/>
          <w:color w:val="auto"/>
          <w:sz w:val="21"/>
          <w:szCs w:val="21"/>
        </w:rPr>
        <w:t>Luke 9: 51-end</w:t>
      </w:r>
    </w:p>
    <w:p>
      <w:pPr>
        <w:rPr>
          <w:rFonts w:ascii="Arial" w:hAnsi="Arial" w:eastAsia="Calibri" w:cs="Arial"/>
          <w:color w:val="auto"/>
          <w:sz w:val="21"/>
          <w:szCs w:val="21"/>
        </w:rPr>
      </w:pPr>
      <w:r>
        <w:rPr>
          <w:rFonts w:ascii="Arial" w:hAnsi="Arial" w:eastAsia="Calibri" w:cs="Arial"/>
          <w:color w:val="auto"/>
          <w:sz w:val="21"/>
          <w:szCs w:val="21"/>
        </w:rPr>
        <w:t xml:space="preserve">The people of a village refuse to accept Jesus, although he rebukes the disciples for suggesting they should call down fire upon it. One would-be follower wants to return home to bury his father, while another wants to say farewell to those at home. Jesus says that no one who looks back is fit for the kingdom of God. </w:t>
      </w:r>
    </w:p>
    <w:p>
      <w:pPr>
        <w:rPr>
          <w:rFonts w:ascii="Arial" w:hAnsi="Arial" w:eastAsia="Calibri" w:cs="Arial"/>
          <w:color w:val="auto"/>
          <w:sz w:val="21"/>
          <w:szCs w:val="21"/>
        </w:rPr>
      </w:pP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b/>
          <w:bCs/>
          <w:sz w:val="21"/>
          <w:szCs w:val="21"/>
        </w:rPr>
        <w:t>Preacher</w:t>
      </w:r>
      <w:r>
        <w:rPr>
          <w:rFonts w:eastAsia="Arial"/>
          <w:sz w:val="21"/>
          <w:szCs w:val="21"/>
        </w:rPr>
        <w:t>: Rev. Keith Musson</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working to secure and maintain a ceasefire between Israel and Hamas, Israel and Iran, and Ukraine and Russia. Those killed and injured, for all who in bereavement, disability and pain continue to suffer the consequences of the fighting and for all working towards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Edward George Holmes, Heather Taylor, Patricia Ann Hollywell,</w:t>
      </w:r>
    </w:p>
    <w:p>
      <w:pPr>
        <w:pStyle w:val="para16"/>
        <w:suppressAutoHyphens/>
        <w:hyphenationLines w:val="0"/>
        <w:widowControl w:val="0"/>
        <w:rPr>
          <w:rFonts w:eastAsia="Arial"/>
          <w:color w:val="auto"/>
          <w:sz w:val="21"/>
          <w:szCs w:val="21"/>
        </w:rPr>
      </w:pPr>
      <w:r>
        <w:rPr>
          <w:rFonts w:eastAsia="Arial"/>
          <w:color w:val="auto"/>
          <w:sz w:val="21"/>
          <w:szCs w:val="21"/>
        </w:rPr>
        <w:t>Joan Hallam, Sylvia West, Barbara Stella Stratford Irene Joyce Burtoo, Anne Elizabeth Creswell, John Leonard, Betty Patricia Griffiths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172</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Communion Hymn: 213</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sz w:val="21"/>
          <w:szCs w:val="21"/>
        </w:rPr>
        <w:t xml:space="preserve">Anthem: Tu es Petrus - </w:t>
      </w:r>
      <w:r>
        <w:rPr>
          <w:rFonts w:ascii="Arial" w:hAnsi="Arial" w:eastAsia="Arial" w:cs="Arial"/>
          <w:i/>
          <w:iCs/>
          <w:sz w:val="21"/>
          <w:szCs w:val="21"/>
        </w:rPr>
        <w:t>Hassler</w:t>
      </w: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Loving Father, we thank you for feeding us at the supper of your Son:  sustain us with your Spirit, that we may serve you here on earth until our joy is complete in heaven, and we share in the eternal banquet with Jesus Christ our Lord.</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215</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sz w:val="21"/>
          <w:szCs w:val="21"/>
        </w:rPr>
      </w:pPr>
      <w:r>
        <w:rPr>
          <w:rFonts w:ascii="Arial" w:hAnsi="Arial" w:eastAsia="Arial" w:cs="Arial"/>
          <w:b/>
          <w:sz w:val="21"/>
          <w:szCs w:val="21"/>
        </w:rPr>
        <w:t xml:space="preserve">Organ Voluntary: </w:t>
      </w:r>
    </w:p>
    <w:p>
      <w:pPr>
        <w:rPr>
          <w:rFonts w:ascii="Arial" w:hAnsi="Arial" w:eastAsia="Arial" w:cs="Arial"/>
          <w:color w:val="auto"/>
          <w:sz w:val="21"/>
          <w:szCs w:val="21"/>
        </w:rPr>
      </w:pPr>
      <w:r>
        <w:rPr>
          <w:rFonts w:ascii="Arial" w:hAnsi="Arial" w:eastAsia="Arial" w:cs="Arial"/>
          <w:b/>
          <w:color w:val="auto"/>
          <w:sz w:val="21"/>
          <w:szCs w:val="21"/>
        </w:rPr>
        <w:t>Louis James Lefebure-Wely:</w:t>
      </w:r>
      <w:r>
        <w:rPr>
          <w:rFonts w:ascii="Arial" w:hAnsi="Arial" w:eastAsia="Arial" w:cs="Arial"/>
          <w:color w:val="auto"/>
          <w:sz w:val="21"/>
          <w:szCs w:val="21"/>
        </w:rPr>
        <w:t> Marche (from Meditaciones Religiosas). </w:t>
      </w:r>
    </w:p>
    <w:p>
      <w:pPr>
        <w:ind w:left="283"/>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auto"/>
          <w:sz w:val="21"/>
          <w:szCs w:val="20"/>
        </w:rPr>
      </w:pPr>
      <w:r>
        <w:rPr>
          <w:rFonts w:eastAsia="SimSun"/>
          <w:color w:val="auto"/>
          <w:sz w:val="21"/>
          <w:szCs w:val="20"/>
        </w:rPr>
        <w:br w:type="textWrapping"/>
      </w:r>
    </w:p>
    <w:p>
      <w:pPr>
        <w:rPr>
          <w:rFonts w:ascii="Arial" w:hAnsi="Arial" w:eastAsia="Arial" w:cs="Arial"/>
          <w:b/>
          <w:i/>
          <w:sz w:val="21"/>
          <w:szCs w:val="21"/>
        </w:rPr>
      </w:pPr>
      <w:r>
        <w:rPr>
          <w:rFonts w:ascii="Arial" w:hAnsi="Arial" w:eastAsia="Arial" w:cs="Arial"/>
          <w:b/>
          <w:i/>
          <w:sz w:val="21"/>
          <w:szCs w:val="21"/>
        </w:rPr>
        <w:t>Please join us for refreshments in the Parish Centre after our service.</w:t>
      </w:r>
    </w:p>
    <w:p>
      <w:pPr>
        <w:rPr>
          <w:rFonts w:ascii="Arial" w:hAnsi="Arial" w:eastAsia="Arial" w:cs="Arial"/>
          <w:b/>
          <w:i/>
          <w:sz w:val="21"/>
          <w:szCs w:val="21"/>
        </w:rPr>
      </w:pPr>
      <w:r>
        <w:rPr>
          <w:rFonts w:ascii="Arial" w:hAnsi="Arial" w:eastAsia="Arial" w:cs="Arial"/>
          <w:b/>
          <w:i/>
          <w:sz w:val="21"/>
          <w:szCs w:val="21"/>
        </w:rPr>
      </w:r>
    </w:p>
    <w:p>
      <w:pPr>
        <w:rPr>
          <w:rFonts w:ascii="Arial" w:hAnsi="Arial" w:eastAsia="Arial" w:cs="Arial"/>
          <w:b/>
          <w:i/>
          <w:sz w:val="21"/>
          <w:szCs w:val="21"/>
        </w:rPr>
      </w:pPr>
      <w:r>
        <w:rPr>
          <w:rFonts w:ascii="Arial" w:hAnsi="Arial" w:eastAsia="Arial" w:cs="Arial"/>
          <w:b/>
          <w:i/>
          <w:sz w:val="21"/>
          <w:szCs w:val="21"/>
        </w:rPr>
      </w:r>
    </w:p>
    <w:p>
      <w:pPr>
        <w:rPr>
          <w:rFonts w:ascii="Arial" w:hAnsi="Arial" w:eastAsia="Arial" w:cs="Arial"/>
          <w:b/>
          <w:bCs/>
          <w:sz w:val="21"/>
          <w:szCs w:val="21"/>
        </w:rPr>
      </w:pPr>
      <w:r>
        <w:rPr>
          <w:rFonts w:ascii="Arial" w:hAnsi="Arial" w:eastAsia="Arial" w:cs="Arial"/>
          <w:b/>
          <w:bCs/>
          <w:sz w:val="21"/>
          <w:szCs w:val="21"/>
        </w:rPr>
        <w:t>NO SERVICE THIS EVENING</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i/>
          <w:iCs/>
          <w:sz w:val="21"/>
          <w:szCs w:val="21"/>
        </w:rPr>
      </w:pPr>
      <w:r>
        <w:rPr>
          <w:rFonts w:ascii="Arial" w:hAnsi="Arial" w:eastAsia="Arial" w:cs="Arial"/>
          <w:b/>
          <w:bCs/>
          <w:sz w:val="21"/>
          <w:szCs w:val="21"/>
        </w:rPr>
        <w:t>SUNDAY 6</w:t>
      </w:r>
      <w:r>
        <w:rPr>
          <w:rFonts w:ascii="Arial" w:hAnsi="Arial" w:eastAsia="Arial" w:cs="Arial"/>
          <w:b/>
          <w:bCs/>
          <w:sz w:val="21"/>
          <w:szCs w:val="21"/>
          <w:vertAlign w:val="superscript"/>
        </w:rPr>
        <w:t>th</w:t>
      </w:r>
      <w:r>
        <w:rPr>
          <w:rFonts w:ascii="Arial" w:hAnsi="Arial" w:eastAsia="Arial" w:cs="Arial"/>
          <w:b/>
          <w:bCs/>
          <w:sz w:val="21"/>
          <w:szCs w:val="21"/>
        </w:rPr>
        <w:t xml:space="preserve"> JULY </w:t>
      </w:r>
      <w:r>
        <w:rPr>
          <w:rFonts w:ascii="Arial" w:hAnsi="Arial" w:eastAsia="Arial" w:cs="Arial"/>
          <w:i/>
          <w:iCs/>
          <w:sz w:val="21"/>
          <w:szCs w:val="21"/>
        </w:rPr>
        <w:t>(Third Sunday after Trinity)</w:t>
      </w:r>
      <w:r>
        <w:rPr>
          <w:rFonts w:ascii="Arial" w:hAnsi="Arial" w:eastAsia="Arial" w:cs="Arial"/>
          <w:i/>
          <w:iCs/>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08.00 Holy Communion</w:t>
      </w:r>
    </w:p>
    <w:p>
      <w:pPr>
        <w:rPr>
          <w:rFonts w:ascii="Arial" w:hAnsi="Arial" w:eastAsia="Arial" w:cs="Arial"/>
          <w:sz w:val="21"/>
          <w:szCs w:val="21"/>
        </w:rPr>
      </w:pPr>
      <w:r>
        <w:rPr>
          <w:rFonts w:ascii="Arial" w:hAnsi="Arial" w:eastAsia="Arial" w:cs="Arial"/>
          <w:sz w:val="21"/>
          <w:szCs w:val="21"/>
        </w:rPr>
        <w:t>President:  Rev. Harvey Gibbons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10.30</w:t>
      </w:r>
      <w:r>
        <w:rPr>
          <w:rFonts w:ascii="Arial" w:hAnsi="Arial" w:eastAsia="Arial" w:cs="Arial"/>
          <w:b/>
          <w:bCs/>
          <w:sz w:val="21"/>
          <w:szCs w:val="21"/>
        </w:rPr>
        <w:t xml:space="preserve"> </w:t>
      </w:r>
      <w:r>
        <w:rPr>
          <w:rFonts w:ascii="Arial" w:hAnsi="Arial" w:eastAsia="Arial" w:cs="Arial"/>
          <w:sz w:val="21"/>
          <w:szCs w:val="21"/>
        </w:rPr>
        <w:t xml:space="preserve">Parish Eucharist </w:t>
      </w:r>
    </w:p>
    <w:p>
      <w:pPr>
        <w:rPr>
          <w:rFonts w:ascii="Arial" w:hAnsi="Arial" w:eastAsia="Arial" w:cs="Arial"/>
          <w:sz w:val="21"/>
          <w:szCs w:val="21"/>
        </w:rPr>
      </w:pPr>
      <w:r>
        <w:rPr>
          <w:rFonts w:ascii="Arial" w:hAnsi="Arial" w:eastAsia="Arial" w:cs="Arial"/>
          <w:sz w:val="21"/>
          <w:szCs w:val="21"/>
        </w:rPr>
        <w:t>President:  Rev. Keith Musson</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12.30 Baptism - Atlas Spaccesi Pau Davies</w:t>
      </w:r>
    </w:p>
    <w:p>
      <w:pPr>
        <w:rPr>
          <w:rFonts w:ascii="Arial" w:hAnsi="Arial" w:eastAsia="Arial" w:cs="Arial"/>
          <w:sz w:val="21"/>
          <w:szCs w:val="21"/>
        </w:rPr>
      </w:pPr>
      <w:r>
        <w:rPr>
          <w:rFonts w:ascii="Arial" w:hAnsi="Arial" w:eastAsia="Arial" w:cs="Arial"/>
          <w:sz w:val="21"/>
          <w:szCs w:val="21"/>
        </w:rPr>
        <w:t>President:  Rev. Harvey Gibbons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18.00 Choral Evensong</w:t>
      </w:r>
    </w:p>
    <w:p>
      <w:pPr>
        <w:rPr>
          <w:rFonts w:ascii="Arial" w:hAnsi="Arial" w:eastAsia="Arial" w:cs="Arial"/>
          <w:sz w:val="21"/>
          <w:szCs w:val="21"/>
        </w:rPr>
      </w:pPr>
      <w:r>
        <w:rPr>
          <w:rFonts w:ascii="Arial" w:hAnsi="Arial" w:eastAsia="Arial" w:cs="Arial"/>
          <w:sz w:val="21"/>
          <w:szCs w:val="21"/>
        </w:rPr>
        <w:t>Preacher:  Rev. Harvey Gibbons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sectPr>
      <w:footnotePr>
        <w:pos w:val="pageBottom"/>
        <w:numFmt w:val="decimal"/>
        <w:numStart w:val="1"/>
        <w:numRestart w:val="continuous"/>
      </w:footnotePr>
      <w:endnotePr>
        <w:pos w:val="docEnd"/>
        <w:numFmt w:val="decimal"/>
        <w:numStart w:val="1"/>
        <w:numRestart w:val="continuous"/>
      </w:endnotePr>
      <w:headerReference w:type="default" r:id="rId11"/>
      <w:footerReference w:type="default" r:id="rId12"/>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 w:name="Trebuchet MS">
    <w:panose1 w:val="020B0603020202020204"/>
    <w:charset w:val="00"/>
    <w:family w:val="swiss"/>
    <w:pitch w:val="default"/>
  </w:font>
  <w:font w:name="Wingdings">
    <w:panose1 w:val="05000000000000000000"/>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49"/>
      <w:tmLastPosIdx w:val="19"/>
    </w:tmLastPosCaret>
    <w:tmLastPosAnchor>
      <w:tmLastPosPgfIdx w:val="0"/>
      <w:tmLastPosIdx w:val="0"/>
    </w:tmLastPosAnchor>
    <w:tmLastPosTblRect w:left="0" w:top="0" w:right="0" w:bottom="0"/>
  </w:tmLastPos>
  <w:tmAppRevision w:date="1750961929" w:val="982"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User\Documents\pew sheet\29.6.25fhg.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character" w:styleId="char18"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toswaldsoswestry.org.uk" TargetMode="External"/><Relationship Id="rId9" Type="http://schemas.openxmlformats.org/officeDocument/2006/relationships/hyperlink" Target="http://www.facebook.com/stoswaldsoswestry" TargetMode="Externa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7</cp:revision>
  <cp:lastPrinted>2025-06-26T08:15:03Z</cp:lastPrinted>
  <dcterms:created xsi:type="dcterms:W3CDTF">2025-06-25T12:58:00Z</dcterms:created>
  <dcterms:modified xsi:type="dcterms:W3CDTF">2025-06-26T18:18:49Z</dcterms:modified>
</cp:coreProperties>
</file>