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EF2A" w14:textId="77777777" w:rsidR="00862F94" w:rsidRPr="00AF5B96" w:rsidRDefault="00862F94" w:rsidP="00DA787F">
      <w:pPr>
        <w:spacing w:after="0" w:line="240" w:lineRule="auto"/>
        <w:jc w:val="center"/>
        <w:rPr>
          <w:b/>
          <w:sz w:val="36"/>
          <w:szCs w:val="32"/>
        </w:rPr>
      </w:pPr>
    </w:p>
    <w:p w14:paraId="433F643E" w14:textId="054A14B7" w:rsidR="00862F94" w:rsidRDefault="00862F94" w:rsidP="00DA787F">
      <w:pPr>
        <w:spacing w:after="0" w:line="240" w:lineRule="auto"/>
        <w:jc w:val="center"/>
        <w:rPr>
          <w:b/>
          <w:sz w:val="32"/>
          <w:szCs w:val="32"/>
        </w:rPr>
      </w:pPr>
      <w:r w:rsidRPr="005D210D">
        <w:rPr>
          <w:b/>
          <w:sz w:val="32"/>
          <w:szCs w:val="32"/>
        </w:rPr>
        <w:t xml:space="preserve">Parish of </w:t>
      </w:r>
      <w:r>
        <w:rPr>
          <w:b/>
          <w:sz w:val="32"/>
          <w:szCs w:val="32"/>
        </w:rPr>
        <w:t>St Oswald, King &amp; Martyr, Oswestry</w:t>
      </w:r>
    </w:p>
    <w:p w14:paraId="6D3F69DE" w14:textId="78CF615E" w:rsidR="00E444DD" w:rsidRPr="005D210D" w:rsidRDefault="00E444DD" w:rsidP="00DA787F">
      <w:pPr>
        <w:spacing w:after="0" w:line="240" w:lineRule="auto"/>
        <w:jc w:val="center"/>
        <w:rPr>
          <w:b/>
          <w:sz w:val="32"/>
          <w:szCs w:val="32"/>
        </w:rPr>
      </w:pPr>
      <w:r>
        <w:rPr>
          <w:b/>
          <w:sz w:val="32"/>
          <w:szCs w:val="32"/>
        </w:rPr>
        <w:t xml:space="preserve">Parish of Christ Church, </w:t>
      </w:r>
      <w:proofErr w:type="spellStart"/>
      <w:r>
        <w:rPr>
          <w:b/>
          <w:sz w:val="32"/>
          <w:szCs w:val="32"/>
        </w:rPr>
        <w:t>Rhydycroesau</w:t>
      </w:r>
      <w:proofErr w:type="spellEnd"/>
    </w:p>
    <w:p w14:paraId="4B247235" w14:textId="77777777" w:rsidR="00E444DD" w:rsidRDefault="00862F94" w:rsidP="00DA787F">
      <w:pPr>
        <w:spacing w:after="0" w:line="240" w:lineRule="auto"/>
        <w:jc w:val="center"/>
        <w:rPr>
          <w:b/>
          <w:sz w:val="32"/>
          <w:szCs w:val="32"/>
        </w:rPr>
      </w:pPr>
      <w:r w:rsidRPr="005D210D">
        <w:rPr>
          <w:b/>
          <w:sz w:val="32"/>
          <w:szCs w:val="32"/>
        </w:rPr>
        <w:t xml:space="preserve"> </w:t>
      </w:r>
    </w:p>
    <w:p w14:paraId="71F587CC" w14:textId="46D742A4" w:rsidR="00862F94" w:rsidRDefault="00862F94" w:rsidP="00DA787F">
      <w:pPr>
        <w:spacing w:after="0" w:line="240" w:lineRule="auto"/>
        <w:jc w:val="center"/>
        <w:rPr>
          <w:b/>
          <w:sz w:val="32"/>
          <w:szCs w:val="32"/>
        </w:rPr>
      </w:pPr>
      <w:r>
        <w:rPr>
          <w:b/>
          <w:sz w:val="32"/>
          <w:szCs w:val="32"/>
        </w:rPr>
        <w:t>January 20</w:t>
      </w:r>
      <w:r w:rsidR="00575C91">
        <w:rPr>
          <w:b/>
          <w:sz w:val="32"/>
          <w:szCs w:val="32"/>
        </w:rPr>
        <w:t>2</w:t>
      </w:r>
      <w:r w:rsidR="00E444DD">
        <w:rPr>
          <w:b/>
          <w:sz w:val="32"/>
          <w:szCs w:val="32"/>
        </w:rPr>
        <w:t>6</w:t>
      </w:r>
    </w:p>
    <w:p w14:paraId="7D344F23" w14:textId="77777777" w:rsidR="00E444DD" w:rsidRPr="00354F28" w:rsidRDefault="00E444DD" w:rsidP="00DA787F">
      <w:pPr>
        <w:spacing w:after="0" w:line="240" w:lineRule="auto"/>
        <w:jc w:val="center"/>
        <w:rPr>
          <w:b/>
          <w:sz w:val="24"/>
          <w:szCs w:val="24"/>
        </w:rPr>
      </w:pPr>
    </w:p>
    <w:p w14:paraId="73677ED0" w14:textId="77777777" w:rsidR="00862F94" w:rsidRPr="00262F74" w:rsidRDefault="00862F94" w:rsidP="00DA787F">
      <w:pPr>
        <w:spacing w:after="0" w:line="240" w:lineRule="auto"/>
        <w:jc w:val="center"/>
        <w:rPr>
          <w:b/>
          <w:sz w:val="28"/>
          <w:szCs w:val="28"/>
        </w:rPr>
      </w:pPr>
      <w:r w:rsidRPr="00262F74">
        <w:rPr>
          <w:b/>
          <w:sz w:val="28"/>
          <w:szCs w:val="28"/>
        </w:rPr>
        <w:t>Safeguarding Children, Young People and Vulnerable Adults:</w:t>
      </w:r>
    </w:p>
    <w:p w14:paraId="6478EC5E" w14:textId="642272B4" w:rsidR="00862F94" w:rsidRPr="00262F74" w:rsidRDefault="00862F94" w:rsidP="00DA787F">
      <w:pPr>
        <w:spacing w:after="0" w:line="240" w:lineRule="auto"/>
        <w:jc w:val="center"/>
        <w:rPr>
          <w:b/>
          <w:sz w:val="28"/>
          <w:szCs w:val="28"/>
        </w:rPr>
      </w:pPr>
      <w:r w:rsidRPr="00262F74">
        <w:rPr>
          <w:b/>
          <w:sz w:val="28"/>
          <w:szCs w:val="28"/>
        </w:rPr>
        <w:t>Policy and Procedure</w:t>
      </w:r>
      <w:r w:rsidR="00646E40">
        <w:rPr>
          <w:b/>
          <w:sz w:val="28"/>
          <w:szCs w:val="28"/>
        </w:rPr>
        <w:t>s</w:t>
      </w:r>
    </w:p>
    <w:p w14:paraId="0099DD0E" w14:textId="5E15E384" w:rsidR="00646E40" w:rsidRDefault="00646E40" w:rsidP="00DA787F">
      <w:pPr>
        <w:spacing w:after="0" w:line="240" w:lineRule="auto"/>
        <w:rPr>
          <w:i/>
        </w:rPr>
      </w:pPr>
    </w:p>
    <w:p w14:paraId="08C61CFE" w14:textId="77777777" w:rsidR="00DA787F" w:rsidRPr="00DD184F" w:rsidRDefault="00DA787F" w:rsidP="00DA787F">
      <w:pPr>
        <w:spacing w:after="0" w:line="240" w:lineRule="auto"/>
        <w:rPr>
          <w:iCs/>
          <w:sz w:val="24"/>
          <w:szCs w:val="24"/>
        </w:rPr>
      </w:pPr>
    </w:p>
    <w:p w14:paraId="3E0BAB4B" w14:textId="75772D9B" w:rsidR="00DD184F" w:rsidRDefault="00DD184F" w:rsidP="00DA787F">
      <w:pPr>
        <w:spacing w:after="0" w:line="240" w:lineRule="auto"/>
        <w:rPr>
          <w:rFonts w:eastAsia="Times New Roman" w:cs="Arial"/>
          <w:iCs/>
          <w:sz w:val="24"/>
          <w:szCs w:val="24"/>
          <w:lang w:eastAsia="en-GB"/>
        </w:rPr>
      </w:pPr>
      <w:r w:rsidRPr="00DD184F">
        <w:rPr>
          <w:iCs/>
          <w:sz w:val="24"/>
          <w:szCs w:val="24"/>
        </w:rPr>
        <w:t xml:space="preserve">St. Oswald, King &amp; Martyr, Oswestry and Christ Church, </w:t>
      </w:r>
      <w:proofErr w:type="spellStart"/>
      <w:r w:rsidRPr="00DD184F">
        <w:rPr>
          <w:iCs/>
          <w:sz w:val="24"/>
          <w:szCs w:val="24"/>
        </w:rPr>
        <w:t>Rhydycroesau</w:t>
      </w:r>
      <w:proofErr w:type="spellEnd"/>
      <w:r w:rsidRPr="00DD184F">
        <w:rPr>
          <w:iCs/>
          <w:sz w:val="24"/>
          <w:szCs w:val="24"/>
        </w:rPr>
        <w:t xml:space="preserve"> are committed to Safeguarding and have adopted the National and Diocesan Safeguarding Policies. Our Parish Safeguarding officer is Carron Boulton </w:t>
      </w:r>
      <w:r w:rsidR="0049072C">
        <w:rPr>
          <w:iCs/>
          <w:sz w:val="24"/>
          <w:szCs w:val="24"/>
        </w:rPr>
        <w:t xml:space="preserve">who </w:t>
      </w:r>
      <w:r w:rsidRPr="00DD184F">
        <w:rPr>
          <w:iCs/>
          <w:sz w:val="24"/>
          <w:szCs w:val="24"/>
        </w:rPr>
        <w:t>can be contacted on…</w:t>
      </w:r>
      <w:r w:rsidRPr="00DD184F">
        <w:rPr>
          <w:rFonts w:eastAsia="Times New Roman" w:cs="Arial"/>
          <w:iCs/>
          <w:sz w:val="24"/>
          <w:szCs w:val="24"/>
          <w:lang w:eastAsia="en-GB"/>
        </w:rPr>
        <w:t>07749 009932</w:t>
      </w:r>
      <w:r>
        <w:rPr>
          <w:rFonts w:eastAsia="Times New Roman" w:cs="Arial"/>
          <w:iCs/>
          <w:sz w:val="24"/>
          <w:szCs w:val="24"/>
          <w:lang w:eastAsia="en-GB"/>
        </w:rPr>
        <w:t>.</w:t>
      </w:r>
    </w:p>
    <w:p w14:paraId="0CD631CE" w14:textId="77777777" w:rsidR="00DD184F" w:rsidRDefault="00DD184F" w:rsidP="00DA787F">
      <w:pPr>
        <w:spacing w:after="0" w:line="240" w:lineRule="auto"/>
        <w:rPr>
          <w:rFonts w:eastAsia="Times New Roman" w:cs="Arial"/>
          <w:iCs/>
          <w:sz w:val="24"/>
          <w:szCs w:val="24"/>
          <w:lang w:eastAsia="en-GB"/>
        </w:rPr>
      </w:pPr>
    </w:p>
    <w:p w14:paraId="54FE59BF" w14:textId="0EB6B884" w:rsidR="00646E40" w:rsidRDefault="00DD184F" w:rsidP="00DA787F">
      <w:pPr>
        <w:spacing w:after="0" w:line="240" w:lineRule="auto"/>
        <w:rPr>
          <w:rFonts w:eastAsia="Times New Roman" w:cs="Arial"/>
          <w:iCs/>
          <w:sz w:val="24"/>
          <w:szCs w:val="24"/>
          <w:lang w:eastAsia="en-GB"/>
        </w:rPr>
      </w:pPr>
      <w:r>
        <w:rPr>
          <w:rFonts w:eastAsia="Times New Roman" w:cs="Arial"/>
          <w:iCs/>
          <w:sz w:val="24"/>
          <w:szCs w:val="24"/>
          <w:lang w:eastAsia="en-GB"/>
        </w:rPr>
        <w:t>In an emergency</w:t>
      </w:r>
      <w:r w:rsidR="0049072C">
        <w:rPr>
          <w:rFonts w:eastAsia="Times New Roman" w:cs="Arial"/>
          <w:iCs/>
          <w:sz w:val="24"/>
          <w:szCs w:val="24"/>
          <w:lang w:eastAsia="en-GB"/>
        </w:rPr>
        <w:t xml:space="preserve"> </w:t>
      </w:r>
      <w:r>
        <w:rPr>
          <w:rFonts w:eastAsia="Times New Roman" w:cs="Arial"/>
          <w:iCs/>
          <w:sz w:val="24"/>
          <w:szCs w:val="24"/>
          <w:lang w:eastAsia="en-GB"/>
        </w:rPr>
        <w:t>where there is imminent risk of harm to a child or vulnerable adult, please contact the police on 999 or your local social services department</w:t>
      </w:r>
    </w:p>
    <w:p w14:paraId="443A3EC4" w14:textId="77777777" w:rsidR="00DD184F" w:rsidRPr="00DD184F" w:rsidRDefault="00DD184F" w:rsidP="00DA787F">
      <w:pPr>
        <w:spacing w:after="0" w:line="240" w:lineRule="auto"/>
        <w:rPr>
          <w:rFonts w:eastAsia="Times New Roman" w:cs="Arial"/>
          <w:iCs/>
          <w:sz w:val="24"/>
          <w:szCs w:val="24"/>
          <w:lang w:eastAsia="en-GB"/>
        </w:rPr>
      </w:pPr>
    </w:p>
    <w:p w14:paraId="0F880D24" w14:textId="77777777" w:rsidR="00DA787F" w:rsidRPr="00646E40" w:rsidRDefault="00DA787F" w:rsidP="00DA787F">
      <w:pPr>
        <w:spacing w:after="0" w:line="240" w:lineRule="auto"/>
        <w:rPr>
          <w:sz w:val="20"/>
          <w:szCs w:val="20"/>
        </w:rPr>
      </w:pPr>
    </w:p>
    <w:p w14:paraId="18EBE14B" w14:textId="1F36D357" w:rsidR="00862F94" w:rsidRPr="0063790A" w:rsidRDefault="00862F94" w:rsidP="00DA787F">
      <w:pPr>
        <w:pStyle w:val="ListParagraph"/>
        <w:numPr>
          <w:ilvl w:val="0"/>
          <w:numId w:val="19"/>
        </w:numPr>
        <w:spacing w:after="0" w:line="240" w:lineRule="auto"/>
        <w:rPr>
          <w:b/>
        </w:rPr>
      </w:pPr>
      <w:r w:rsidRPr="0063790A">
        <w:rPr>
          <w:b/>
        </w:rPr>
        <w:t>Policy Context</w:t>
      </w:r>
    </w:p>
    <w:p w14:paraId="78175617" w14:textId="77777777" w:rsidR="00DA787F" w:rsidRDefault="00DA787F" w:rsidP="00DA787F">
      <w:pPr>
        <w:spacing w:after="0" w:line="240" w:lineRule="auto"/>
      </w:pPr>
    </w:p>
    <w:p w14:paraId="2C2EB8D0" w14:textId="6778EE03" w:rsidR="00862F94" w:rsidRDefault="00862F94" w:rsidP="00DA787F">
      <w:pPr>
        <w:spacing w:after="0" w:line="240" w:lineRule="auto"/>
      </w:pPr>
      <w:r>
        <w:t>In developing this policy St Oswald parish commits to following the safeguarding policies of the Church of England</w:t>
      </w:r>
      <w:r w:rsidR="00DD184F">
        <w:t xml:space="preserve"> </w:t>
      </w:r>
      <w:r>
        <w:t>and commits to working within legislation and statutory guidance as related to the Safeguarding of Children, Young People and Adults.</w:t>
      </w:r>
    </w:p>
    <w:p w14:paraId="1083E83D" w14:textId="77777777" w:rsidR="0063790A" w:rsidRDefault="0063790A" w:rsidP="00DA787F">
      <w:pPr>
        <w:spacing w:after="0" w:line="240" w:lineRule="auto"/>
      </w:pPr>
    </w:p>
    <w:p w14:paraId="1774D0BE" w14:textId="4690ACB8" w:rsidR="00862F94" w:rsidRDefault="00862F94" w:rsidP="00DA787F">
      <w:pPr>
        <w:spacing w:after="0" w:line="240" w:lineRule="auto"/>
      </w:pPr>
      <w:r>
        <w:t>The main relevant polices and guidance documents are:</w:t>
      </w:r>
    </w:p>
    <w:p w14:paraId="373EF62C" w14:textId="77777777" w:rsidR="00DA787F" w:rsidRDefault="00DA787F" w:rsidP="00DA787F">
      <w:pPr>
        <w:spacing w:after="0" w:line="240" w:lineRule="auto"/>
      </w:pPr>
    </w:p>
    <w:p w14:paraId="7778BFF1" w14:textId="77777777" w:rsidR="00862F94" w:rsidRPr="0049605F" w:rsidRDefault="00862F94" w:rsidP="00DA787F">
      <w:pPr>
        <w:spacing w:after="0" w:line="240" w:lineRule="auto"/>
        <w:rPr>
          <w:b/>
        </w:rPr>
      </w:pPr>
      <w:r w:rsidRPr="0049605F">
        <w:rPr>
          <w:b/>
        </w:rPr>
        <w:t>Church of England:</w:t>
      </w:r>
    </w:p>
    <w:p w14:paraId="2E78388A" w14:textId="51718484" w:rsidR="0063790A" w:rsidRDefault="0063790A" w:rsidP="00DA787F">
      <w:pPr>
        <w:spacing w:after="0" w:line="240" w:lineRule="auto"/>
      </w:pPr>
      <w:r>
        <w:t>Promoting A Safer Church 2017 – C of E Safeguarding Policy</w:t>
      </w:r>
    </w:p>
    <w:p w14:paraId="6E688638" w14:textId="243C0AD4" w:rsidR="00862F94" w:rsidRDefault="00862F94" w:rsidP="00DA787F">
      <w:pPr>
        <w:spacing w:after="0" w:line="240" w:lineRule="auto"/>
      </w:pPr>
      <w:r>
        <w:t>Protecting all God’s Children 2010</w:t>
      </w:r>
    </w:p>
    <w:p w14:paraId="3EA7460B" w14:textId="2770CAB5" w:rsidR="00862F94" w:rsidRDefault="00862F94" w:rsidP="00DA787F">
      <w:pPr>
        <w:spacing w:after="0" w:line="240" w:lineRule="auto"/>
      </w:pPr>
      <w:r>
        <w:t xml:space="preserve">Responding </w:t>
      </w:r>
      <w:r w:rsidR="0063790A">
        <w:t xml:space="preserve">Well </w:t>
      </w:r>
      <w:r>
        <w:t>to Domestic Abuse 201</w:t>
      </w:r>
      <w:r w:rsidR="0063790A">
        <w:t>7</w:t>
      </w:r>
    </w:p>
    <w:p w14:paraId="3236E73E" w14:textId="7F63D72F" w:rsidR="00862F94" w:rsidRDefault="00862F94" w:rsidP="00DA787F">
      <w:pPr>
        <w:spacing w:after="0" w:line="240" w:lineRule="auto"/>
      </w:pPr>
      <w:r>
        <w:t xml:space="preserve">Responding Well </w:t>
      </w:r>
      <w:r w:rsidR="0063790A">
        <w:t>to Those Who Have Been Sexually Abused 2011</w:t>
      </w:r>
    </w:p>
    <w:p w14:paraId="55C80AD2" w14:textId="77777777" w:rsidR="0063790A" w:rsidRDefault="0063790A" w:rsidP="00DA787F">
      <w:pPr>
        <w:spacing w:after="0" w:line="240" w:lineRule="auto"/>
      </w:pPr>
    </w:p>
    <w:p w14:paraId="00C664C2" w14:textId="32E8D426" w:rsidR="00862F94" w:rsidRPr="00E645B5" w:rsidRDefault="00862F94" w:rsidP="00DA787F">
      <w:pPr>
        <w:spacing w:after="0" w:line="240" w:lineRule="auto"/>
        <w:rPr>
          <w:b/>
        </w:rPr>
      </w:pPr>
      <w:r w:rsidRPr="00E645B5">
        <w:rPr>
          <w:b/>
        </w:rPr>
        <w:t xml:space="preserve">Diocese of </w:t>
      </w:r>
      <w:r>
        <w:rPr>
          <w:b/>
        </w:rPr>
        <w:t>Lichfield</w:t>
      </w:r>
      <w:r w:rsidRPr="00E645B5">
        <w:rPr>
          <w:b/>
        </w:rPr>
        <w:t>:</w:t>
      </w:r>
    </w:p>
    <w:p w14:paraId="1151857A" w14:textId="77777777" w:rsidR="00E444DD" w:rsidRDefault="00E444DD" w:rsidP="00E444DD">
      <w:pPr>
        <w:spacing w:after="0" w:line="240" w:lineRule="auto"/>
        <w:rPr>
          <w:rFonts w:ascii="Times New Roman" w:hAnsi="Times New Roman" w:cs="Times New Roman"/>
        </w:rPr>
      </w:pPr>
    </w:p>
    <w:p w14:paraId="5D202CB5" w14:textId="3B3C4D87" w:rsidR="00862F94" w:rsidRDefault="00862F94" w:rsidP="00DA787F">
      <w:pPr>
        <w:spacing w:after="0" w:line="240" w:lineRule="auto"/>
      </w:pPr>
      <w:r>
        <w:t>Allegations Management Procedure</w:t>
      </w:r>
    </w:p>
    <w:p w14:paraId="5925CB3B" w14:textId="227513C2" w:rsidR="0063790A" w:rsidRDefault="0063790A" w:rsidP="00DA787F">
      <w:pPr>
        <w:spacing w:after="0" w:line="240" w:lineRule="auto"/>
      </w:pPr>
      <w:r>
        <w:t>Safer Recruitment and Training Policy v.</w:t>
      </w:r>
      <w:r w:rsidR="00E444DD">
        <w:t>4.1 (2022)</w:t>
      </w:r>
    </w:p>
    <w:p w14:paraId="7E4B88CA" w14:textId="03D164F6" w:rsidR="00F001FE" w:rsidRPr="00DD184F" w:rsidRDefault="00E444DD" w:rsidP="00DA787F">
      <w:pPr>
        <w:spacing w:after="0" w:line="240" w:lineRule="auto"/>
        <w:rPr>
          <w:color w:val="000000" w:themeColor="text1"/>
        </w:rPr>
      </w:pPr>
      <w:r w:rsidRPr="00DD184F">
        <w:rPr>
          <w:color w:val="000000" w:themeColor="text1"/>
        </w:rPr>
        <w:t>The Diocese of Lichfield Safeguarding Training Strategy 2</w:t>
      </w:r>
      <w:r w:rsidR="00E77EBA" w:rsidRPr="00DD184F">
        <w:rPr>
          <w:color w:val="000000" w:themeColor="text1"/>
        </w:rPr>
        <w:t>02</w:t>
      </w:r>
      <w:r w:rsidRPr="00DD184F">
        <w:rPr>
          <w:color w:val="000000" w:themeColor="text1"/>
        </w:rPr>
        <w:t>5</w:t>
      </w:r>
    </w:p>
    <w:p w14:paraId="0CD305BF" w14:textId="77777777" w:rsidR="00E444DD" w:rsidRPr="00DD184F" w:rsidRDefault="00E444DD" w:rsidP="00DA787F">
      <w:pPr>
        <w:spacing w:after="0" w:line="240" w:lineRule="auto"/>
        <w:rPr>
          <w:color w:val="000000" w:themeColor="text1"/>
        </w:rPr>
      </w:pPr>
      <w:r w:rsidRPr="00DD184F">
        <w:rPr>
          <w:color w:val="000000" w:themeColor="text1"/>
        </w:rPr>
        <w:t>Churchwarden Safeguarding Training Guidance 2022</w:t>
      </w:r>
    </w:p>
    <w:p w14:paraId="5D2E7634" w14:textId="1E8DE216" w:rsidR="00E444DD" w:rsidRPr="00DD184F" w:rsidRDefault="00E444DD" w:rsidP="00DA787F">
      <w:pPr>
        <w:spacing w:after="0" w:line="240" w:lineRule="auto"/>
        <w:rPr>
          <w:color w:val="000000" w:themeColor="text1"/>
        </w:rPr>
      </w:pPr>
      <w:r w:rsidRPr="00DD184F">
        <w:rPr>
          <w:color w:val="000000" w:themeColor="text1"/>
        </w:rPr>
        <w:t>Recruitment of Ex-Offenders sample policy 2024</w:t>
      </w:r>
    </w:p>
    <w:p w14:paraId="34D33023" w14:textId="4258A13D" w:rsidR="0063790A" w:rsidRPr="00DD184F" w:rsidRDefault="0063790A" w:rsidP="00DA787F">
      <w:pPr>
        <w:spacing w:after="0" w:line="240" w:lineRule="auto"/>
        <w:rPr>
          <w:color w:val="000000" w:themeColor="text1"/>
        </w:rPr>
      </w:pPr>
      <w:r w:rsidRPr="00DD184F">
        <w:rPr>
          <w:color w:val="000000" w:themeColor="text1"/>
        </w:rPr>
        <w:t>Recording with Care v.1</w:t>
      </w:r>
    </w:p>
    <w:p w14:paraId="16CFAC7F" w14:textId="355C3DDC" w:rsidR="0063790A" w:rsidRPr="00DD184F" w:rsidRDefault="0063790A" w:rsidP="00DA787F">
      <w:pPr>
        <w:spacing w:after="0" w:line="240" w:lineRule="auto"/>
        <w:rPr>
          <w:color w:val="000000" w:themeColor="text1"/>
        </w:rPr>
      </w:pPr>
      <w:proofErr w:type="gramStart"/>
      <w:r w:rsidRPr="00DD184F">
        <w:rPr>
          <w:color w:val="000000" w:themeColor="text1"/>
        </w:rPr>
        <w:t>Social Media Policy</w:t>
      </w:r>
      <w:proofErr w:type="gramEnd"/>
      <w:r w:rsidRPr="00DD184F">
        <w:rPr>
          <w:color w:val="000000" w:themeColor="text1"/>
        </w:rPr>
        <w:t xml:space="preserve"> v1.</w:t>
      </w:r>
      <w:r w:rsidR="00E444DD" w:rsidRPr="00DD184F">
        <w:rPr>
          <w:color w:val="000000" w:themeColor="text1"/>
        </w:rPr>
        <w:t>2</w:t>
      </w:r>
      <w:r w:rsidRPr="00DD184F">
        <w:rPr>
          <w:color w:val="000000" w:themeColor="text1"/>
        </w:rPr>
        <w:t xml:space="preserve"> </w:t>
      </w:r>
    </w:p>
    <w:p w14:paraId="366007F4" w14:textId="42031225" w:rsidR="00862F94" w:rsidRPr="00DD184F" w:rsidRDefault="00862F94" w:rsidP="00DA787F">
      <w:pPr>
        <w:spacing w:after="0" w:line="240" w:lineRule="auto"/>
        <w:rPr>
          <w:color w:val="000000" w:themeColor="text1"/>
        </w:rPr>
      </w:pPr>
      <w:r w:rsidRPr="00DD184F">
        <w:rPr>
          <w:color w:val="000000" w:themeColor="text1"/>
        </w:rPr>
        <w:t>Ministering to those who may present a risk</w:t>
      </w:r>
    </w:p>
    <w:p w14:paraId="45A0C6AC" w14:textId="721A4D58" w:rsidR="00E444DD" w:rsidRPr="00DD184F" w:rsidRDefault="00E444DD" w:rsidP="00DA787F">
      <w:pPr>
        <w:spacing w:after="0" w:line="240" w:lineRule="auto"/>
        <w:rPr>
          <w:color w:val="000000" w:themeColor="text1"/>
        </w:rPr>
      </w:pPr>
      <w:r w:rsidRPr="00DD184F">
        <w:rPr>
          <w:color w:val="000000" w:themeColor="text1"/>
        </w:rPr>
        <w:t>Safeguarding and Deliverance Policy</w:t>
      </w:r>
    </w:p>
    <w:p w14:paraId="1AF1C541" w14:textId="45F91216" w:rsidR="0063790A" w:rsidRDefault="0063790A" w:rsidP="00DA787F">
      <w:pPr>
        <w:spacing w:after="0" w:line="240" w:lineRule="auto"/>
        <w:rPr>
          <w:b/>
        </w:rPr>
      </w:pPr>
    </w:p>
    <w:p w14:paraId="7F37AB55" w14:textId="77777777" w:rsidR="0063790A" w:rsidRDefault="0063790A" w:rsidP="00DA787F">
      <w:pPr>
        <w:spacing w:after="0" w:line="240" w:lineRule="auto"/>
        <w:rPr>
          <w:b/>
        </w:rPr>
      </w:pPr>
    </w:p>
    <w:p w14:paraId="1D1DDA35" w14:textId="112EF9CA" w:rsidR="00862F94" w:rsidRDefault="00862F94" w:rsidP="00DA787F">
      <w:pPr>
        <w:spacing w:after="0" w:line="240" w:lineRule="auto"/>
        <w:rPr>
          <w:b/>
        </w:rPr>
      </w:pPr>
      <w:r w:rsidRPr="00354F28">
        <w:rPr>
          <w:b/>
        </w:rPr>
        <w:t xml:space="preserve">These documents can all be found on the Diocese of </w:t>
      </w:r>
      <w:r>
        <w:rPr>
          <w:b/>
        </w:rPr>
        <w:t>Lichfield</w:t>
      </w:r>
      <w:r w:rsidRPr="00354F28">
        <w:rPr>
          <w:b/>
        </w:rPr>
        <w:t xml:space="preserve"> website: </w:t>
      </w:r>
      <w:hyperlink r:id="rId8" w:history="1">
        <w:r w:rsidR="00E77EBA" w:rsidRPr="00153BDB">
          <w:rPr>
            <w:rStyle w:val="Hyperlink"/>
            <w:b/>
          </w:rPr>
          <w:t>https://www.lichfield.anglican.org/safeguarding_resources/</w:t>
        </w:r>
      </w:hyperlink>
      <w:r w:rsidRPr="00862F94">
        <w:rPr>
          <w:rStyle w:val="Hyperlink"/>
          <w:b/>
          <w:u w:val="none"/>
        </w:rPr>
        <w:t xml:space="preserve">  </w:t>
      </w:r>
    </w:p>
    <w:p w14:paraId="6699B92F" w14:textId="543DA4E5" w:rsidR="00862F94" w:rsidRDefault="00862F94" w:rsidP="00DA787F">
      <w:pPr>
        <w:spacing w:after="0" w:line="240" w:lineRule="auto"/>
      </w:pPr>
    </w:p>
    <w:p w14:paraId="476ABA71" w14:textId="77777777" w:rsidR="00E444DD" w:rsidRDefault="00E444DD" w:rsidP="00DA787F">
      <w:pPr>
        <w:spacing w:after="0" w:line="240" w:lineRule="auto"/>
      </w:pPr>
    </w:p>
    <w:p w14:paraId="1E7546F3" w14:textId="77777777" w:rsidR="00AF6A5F" w:rsidRDefault="00AF6A5F" w:rsidP="00DA787F">
      <w:pPr>
        <w:spacing w:after="0" w:line="240" w:lineRule="auto"/>
      </w:pPr>
    </w:p>
    <w:p w14:paraId="4773FF68" w14:textId="77777777" w:rsidR="00E444DD" w:rsidRDefault="00E444DD" w:rsidP="00DA787F">
      <w:pPr>
        <w:spacing w:after="0" w:line="240" w:lineRule="auto"/>
      </w:pPr>
    </w:p>
    <w:p w14:paraId="2AFB92ED" w14:textId="77777777" w:rsidR="00E444DD" w:rsidRDefault="00E444DD" w:rsidP="00DA787F">
      <w:pPr>
        <w:spacing w:after="0" w:line="240" w:lineRule="auto"/>
      </w:pPr>
    </w:p>
    <w:p w14:paraId="113C5B3C" w14:textId="77777777" w:rsidR="00E444DD" w:rsidRDefault="00E444DD" w:rsidP="00DA787F">
      <w:pPr>
        <w:spacing w:after="0" w:line="240" w:lineRule="auto"/>
      </w:pPr>
    </w:p>
    <w:p w14:paraId="54D89E28" w14:textId="77777777" w:rsidR="00E444DD" w:rsidRPr="005D210D" w:rsidRDefault="00E444DD" w:rsidP="00DA787F">
      <w:pPr>
        <w:spacing w:after="0" w:line="240" w:lineRule="auto"/>
      </w:pPr>
    </w:p>
    <w:p w14:paraId="7A3DE405" w14:textId="77777777" w:rsidR="00862F94" w:rsidRPr="00FF1992" w:rsidRDefault="00862F94" w:rsidP="00DA787F">
      <w:pPr>
        <w:spacing w:after="0" w:line="240" w:lineRule="auto"/>
        <w:rPr>
          <w:b/>
        </w:rPr>
      </w:pPr>
      <w:r w:rsidRPr="00FF1992">
        <w:rPr>
          <w:b/>
        </w:rPr>
        <w:t>2</w:t>
      </w:r>
      <w:r>
        <w:rPr>
          <w:b/>
        </w:rPr>
        <w:t>.</w:t>
      </w:r>
      <w:r w:rsidRPr="00FF1992">
        <w:rPr>
          <w:b/>
        </w:rPr>
        <w:t xml:space="preserve"> Policy Statement</w:t>
      </w:r>
    </w:p>
    <w:p w14:paraId="3715E599" w14:textId="77777777" w:rsidR="00DA787F" w:rsidRDefault="00DA787F" w:rsidP="00DA787F">
      <w:pPr>
        <w:spacing w:after="0" w:line="240" w:lineRule="auto"/>
      </w:pPr>
    </w:p>
    <w:p w14:paraId="02FBE087" w14:textId="324E9FC6" w:rsidR="00F86989" w:rsidRDefault="00862F94" w:rsidP="00DA787F">
      <w:pPr>
        <w:spacing w:after="0" w:line="240" w:lineRule="auto"/>
      </w:pPr>
      <w:r>
        <w:t>It is the responsibility of all members of St Oswald parish to give paramount importance to the nurture and care of children, young people and vulnerable adults in a safe and secure environment. It is about preventing harm to children and adults wherever possible.</w:t>
      </w:r>
    </w:p>
    <w:p w14:paraId="0D544CAB" w14:textId="77777777" w:rsidR="00DA787F" w:rsidRPr="00AF6A5F" w:rsidRDefault="00DA787F" w:rsidP="00DA787F">
      <w:pPr>
        <w:spacing w:after="0" w:line="240" w:lineRule="auto"/>
      </w:pPr>
    </w:p>
    <w:p w14:paraId="22B1DF0A" w14:textId="77777777" w:rsidR="00E444DD" w:rsidRPr="00F670F4" w:rsidRDefault="00E444DD" w:rsidP="00E444DD">
      <w:pPr>
        <w:autoSpaceDE w:val="0"/>
        <w:autoSpaceDN w:val="0"/>
        <w:adjustRightInd w:val="0"/>
        <w:spacing w:after="0"/>
        <w:jc w:val="both"/>
        <w:rPr>
          <w:rFonts w:eastAsia="Times New Roman" w:cstheme="minorHAnsi"/>
        </w:rPr>
      </w:pPr>
      <w:r w:rsidRPr="00F670F4">
        <w:rPr>
          <w:rFonts w:eastAsia="Times New Roman" w:cstheme="minorHAnsi"/>
        </w:rPr>
        <w:t xml:space="preserve">In accordance with the Church of England Safeguarding Policy our church is committed to: </w:t>
      </w:r>
    </w:p>
    <w:p w14:paraId="1CC6409A" w14:textId="77777777" w:rsidR="00E444DD" w:rsidRPr="00F670F4" w:rsidRDefault="00E444DD" w:rsidP="00E444DD">
      <w:pPr>
        <w:autoSpaceDE w:val="0"/>
        <w:autoSpaceDN w:val="0"/>
        <w:adjustRightInd w:val="0"/>
        <w:spacing w:after="0"/>
        <w:jc w:val="both"/>
        <w:rPr>
          <w:rFonts w:eastAsia="Times New Roman" w:cstheme="minorHAnsi"/>
        </w:rPr>
      </w:pPr>
    </w:p>
    <w:p w14:paraId="7CA90FBC" w14:textId="77777777" w:rsidR="00E444DD" w:rsidRPr="005007CD" w:rsidRDefault="00E444DD" w:rsidP="00E444DD">
      <w:pPr>
        <w:numPr>
          <w:ilvl w:val="0"/>
          <w:numId w:val="28"/>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Promoting a safer environment and culture.</w:t>
      </w:r>
    </w:p>
    <w:p w14:paraId="7CCD9D8C" w14:textId="77777777" w:rsidR="00E444DD" w:rsidRPr="005007CD" w:rsidRDefault="00E444DD" w:rsidP="00E444DD">
      <w:pPr>
        <w:numPr>
          <w:ilvl w:val="0"/>
          <w:numId w:val="28"/>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Safely recruiting and supporting all those with any responsibility related to children, young people and vulnerable adults within the church.</w:t>
      </w:r>
    </w:p>
    <w:p w14:paraId="7722069B" w14:textId="77777777" w:rsidR="00E444DD" w:rsidRPr="005007CD" w:rsidRDefault="00E444DD" w:rsidP="00E444DD">
      <w:pPr>
        <w:numPr>
          <w:ilvl w:val="0"/>
          <w:numId w:val="28"/>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Responding promptly to every safeguarding concern or allegation.</w:t>
      </w:r>
    </w:p>
    <w:p w14:paraId="6F646729" w14:textId="77777777" w:rsidR="00E444DD" w:rsidRPr="005007CD" w:rsidRDefault="00E444DD" w:rsidP="00E444DD">
      <w:pPr>
        <w:numPr>
          <w:ilvl w:val="0"/>
          <w:numId w:val="28"/>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Caring pastorally for victims/survivors of abuse and other affected persons.</w:t>
      </w:r>
    </w:p>
    <w:p w14:paraId="79D67DA9" w14:textId="77777777" w:rsidR="00E444DD" w:rsidRPr="005007CD" w:rsidRDefault="00E444DD" w:rsidP="00E444DD">
      <w:pPr>
        <w:numPr>
          <w:ilvl w:val="0"/>
          <w:numId w:val="28"/>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Caring pastorally for those who are the subject of concerns or allegations of abuse and other affected persons.</w:t>
      </w:r>
    </w:p>
    <w:p w14:paraId="349FC0A5" w14:textId="77777777" w:rsidR="00E444DD" w:rsidRPr="00F670F4" w:rsidRDefault="00E444DD" w:rsidP="00E444DD">
      <w:pPr>
        <w:numPr>
          <w:ilvl w:val="0"/>
          <w:numId w:val="28"/>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Responding to those that may pose a present risk to others.</w:t>
      </w:r>
    </w:p>
    <w:p w14:paraId="6FAE4458" w14:textId="77777777" w:rsidR="00E444DD" w:rsidRPr="00F670F4" w:rsidRDefault="00E444DD" w:rsidP="00E444DD">
      <w:pPr>
        <w:autoSpaceDE w:val="0"/>
        <w:autoSpaceDN w:val="0"/>
        <w:adjustRightInd w:val="0"/>
        <w:spacing w:after="0"/>
        <w:jc w:val="both"/>
        <w:rPr>
          <w:rFonts w:eastAsia="Times New Roman" w:cstheme="minorHAnsi"/>
        </w:rPr>
      </w:pPr>
    </w:p>
    <w:p w14:paraId="0B80CBF9" w14:textId="77777777" w:rsidR="00E444DD" w:rsidRPr="00F670F4" w:rsidRDefault="00E444DD" w:rsidP="00E444DD">
      <w:pPr>
        <w:autoSpaceDE w:val="0"/>
        <w:autoSpaceDN w:val="0"/>
        <w:adjustRightInd w:val="0"/>
        <w:spacing w:after="0"/>
        <w:jc w:val="both"/>
        <w:rPr>
          <w:rFonts w:eastAsia="Times New Roman" w:cstheme="minorHAnsi"/>
        </w:rPr>
      </w:pPr>
      <w:r w:rsidRPr="00F670F4">
        <w:rPr>
          <w:rFonts w:eastAsia="Times New Roman" w:cstheme="minorHAnsi"/>
        </w:rPr>
        <w:t xml:space="preserve">The Parish will:  </w:t>
      </w:r>
    </w:p>
    <w:p w14:paraId="671DC76D" w14:textId="77777777" w:rsidR="00E444DD" w:rsidRPr="005007CD" w:rsidRDefault="00E444DD" w:rsidP="00E444DD">
      <w:pPr>
        <w:numPr>
          <w:ilvl w:val="0"/>
          <w:numId w:val="28"/>
        </w:numPr>
        <w:autoSpaceDE w:val="0"/>
        <w:autoSpaceDN w:val="0"/>
        <w:adjustRightInd w:val="0"/>
        <w:spacing w:after="0" w:line="259" w:lineRule="auto"/>
        <w:jc w:val="both"/>
        <w:rPr>
          <w:rFonts w:eastAsia="Times New Roman" w:cstheme="minorHAnsi"/>
        </w:rPr>
      </w:pPr>
      <w:r w:rsidRPr="00F670F4">
        <w:rPr>
          <w:rFonts w:eastAsia="Times New Roman" w:cstheme="minorHAnsi"/>
        </w:rPr>
        <w:t>Create a safe and caring place for all.</w:t>
      </w:r>
    </w:p>
    <w:p w14:paraId="7C7894BC" w14:textId="77777777" w:rsidR="00E444DD" w:rsidRPr="005007CD" w:rsidRDefault="00E444DD" w:rsidP="00E444DD">
      <w:pPr>
        <w:numPr>
          <w:ilvl w:val="0"/>
          <w:numId w:val="28"/>
        </w:numPr>
        <w:autoSpaceDE w:val="0"/>
        <w:autoSpaceDN w:val="0"/>
        <w:adjustRightInd w:val="0"/>
        <w:spacing w:after="0" w:line="259" w:lineRule="auto"/>
        <w:jc w:val="both"/>
        <w:rPr>
          <w:rFonts w:eastAsia="Times New Roman" w:cstheme="minorHAnsi"/>
        </w:rPr>
      </w:pPr>
      <w:r w:rsidRPr="00F670F4">
        <w:rPr>
          <w:rFonts w:eastAsia="Times New Roman" w:cstheme="minorHAnsi"/>
        </w:rPr>
        <w:t>Have a named Parish Safeguarding Officer (PSO) to work with the incumbent and the PCC to implement policy and procedures.</w:t>
      </w:r>
    </w:p>
    <w:p w14:paraId="38EEDEF7" w14:textId="77777777" w:rsidR="00E444DD" w:rsidRPr="00F670F4" w:rsidRDefault="00E444DD" w:rsidP="00E444DD">
      <w:pPr>
        <w:numPr>
          <w:ilvl w:val="0"/>
          <w:numId w:val="28"/>
        </w:numPr>
        <w:autoSpaceDE w:val="0"/>
        <w:autoSpaceDN w:val="0"/>
        <w:adjustRightInd w:val="0"/>
        <w:spacing w:after="0" w:line="259" w:lineRule="auto"/>
        <w:jc w:val="both"/>
        <w:rPr>
          <w:rFonts w:eastAsia="Times New Roman" w:cstheme="minorHAnsi"/>
        </w:rPr>
      </w:pPr>
      <w:r w:rsidRPr="00F670F4">
        <w:rPr>
          <w:rFonts w:eastAsia="Times New Roman" w:cstheme="minorHAnsi"/>
        </w:rPr>
        <w:t>Safely recruit, train and support all those with any responsibility for children, young people and adults to have the confidence and skills to recognise and respond to abuse.</w:t>
      </w:r>
    </w:p>
    <w:p w14:paraId="3EEC8E82" w14:textId="77777777" w:rsidR="00E444DD" w:rsidRPr="005007CD" w:rsidRDefault="00E444DD" w:rsidP="00E444DD">
      <w:pPr>
        <w:numPr>
          <w:ilvl w:val="0"/>
          <w:numId w:val="28"/>
        </w:numPr>
        <w:spacing w:before="120" w:after="0" w:line="259" w:lineRule="auto"/>
        <w:contextualSpacing/>
        <w:jc w:val="both"/>
        <w:rPr>
          <w:rFonts w:eastAsia="Times New Roman" w:cstheme="minorHAnsi"/>
        </w:rPr>
      </w:pPr>
      <w:r w:rsidRPr="00F670F4">
        <w:rPr>
          <w:rFonts w:eastAsia="Times New Roman" w:cstheme="minorHAnsi"/>
        </w:rPr>
        <w:t>Ensure that there is appropriate insurance cover for all activities involving children and adults undertaken in the name of the parish.</w:t>
      </w:r>
    </w:p>
    <w:p w14:paraId="1423F6D5" w14:textId="77777777" w:rsidR="00E444DD" w:rsidRPr="005007CD" w:rsidRDefault="00E444DD" w:rsidP="00E444DD">
      <w:pPr>
        <w:numPr>
          <w:ilvl w:val="0"/>
          <w:numId w:val="28"/>
        </w:numPr>
        <w:spacing w:before="120" w:after="0" w:line="259" w:lineRule="auto"/>
        <w:contextualSpacing/>
        <w:jc w:val="both"/>
        <w:rPr>
          <w:rFonts w:eastAsia="Times New Roman" w:cstheme="minorHAnsi"/>
        </w:rPr>
      </w:pPr>
      <w:r w:rsidRPr="00F670F4">
        <w:rPr>
          <w:rFonts w:eastAsia="Times New Roman" w:cstheme="minorHAnsi"/>
        </w:rPr>
        <w:t>Display in church premises and on the Parish website the details of who to contact if there are safeguarding concerns or support needs.</w:t>
      </w:r>
    </w:p>
    <w:p w14:paraId="42C1088B" w14:textId="77777777" w:rsidR="00E444DD" w:rsidRPr="005007CD" w:rsidRDefault="00E444DD" w:rsidP="00E444DD">
      <w:pPr>
        <w:numPr>
          <w:ilvl w:val="0"/>
          <w:numId w:val="28"/>
        </w:numPr>
        <w:spacing w:before="120" w:after="0" w:line="259" w:lineRule="auto"/>
        <w:contextualSpacing/>
        <w:jc w:val="both"/>
        <w:rPr>
          <w:rFonts w:eastAsia="Times New Roman" w:cstheme="minorHAnsi"/>
        </w:rPr>
      </w:pPr>
      <w:r w:rsidRPr="00F670F4">
        <w:rPr>
          <w:rFonts w:eastAsia="Times New Roman" w:cstheme="minorHAnsi"/>
        </w:rPr>
        <w:t>Listen to and take seriously all those who disclose abuse.</w:t>
      </w:r>
    </w:p>
    <w:p w14:paraId="02719B0F" w14:textId="77777777" w:rsidR="00E444DD" w:rsidRPr="005007CD" w:rsidRDefault="00E444DD" w:rsidP="00E444DD">
      <w:pPr>
        <w:numPr>
          <w:ilvl w:val="0"/>
          <w:numId w:val="28"/>
        </w:numPr>
        <w:spacing w:before="120" w:after="0" w:line="259" w:lineRule="auto"/>
        <w:contextualSpacing/>
        <w:jc w:val="both"/>
        <w:rPr>
          <w:rFonts w:eastAsia="Times New Roman" w:cstheme="minorHAnsi"/>
        </w:rPr>
      </w:pPr>
      <w:r w:rsidRPr="00F670F4">
        <w:rPr>
          <w:rFonts w:eastAsia="Calibri" w:cstheme="minorHAnsi"/>
        </w:rPr>
        <w:t xml:space="preserve">Take steps to protect children and adults when a safeguarding concern of any kind arises, following House of Bishops guidance, including </w:t>
      </w:r>
      <w:r w:rsidRPr="00F670F4">
        <w:rPr>
          <w:rFonts w:eastAsia="Times New Roman" w:cstheme="minorHAnsi"/>
        </w:rPr>
        <w:t>notifying the Diocesan Safeguarding Adviser</w:t>
      </w:r>
      <w:r>
        <w:rPr>
          <w:rFonts w:eastAsia="Times New Roman" w:cstheme="minorHAnsi"/>
        </w:rPr>
        <w:t xml:space="preserve"> </w:t>
      </w:r>
      <w:r w:rsidRPr="00F670F4">
        <w:rPr>
          <w:rFonts w:eastAsia="Times New Roman" w:cstheme="minorHAnsi"/>
        </w:rPr>
        <w:t>(DSA) and statutory agencies immediately.</w:t>
      </w:r>
    </w:p>
    <w:p w14:paraId="5B564AC4" w14:textId="77777777" w:rsidR="00E444DD" w:rsidRPr="005007CD" w:rsidRDefault="00E444DD" w:rsidP="00E444DD">
      <w:pPr>
        <w:numPr>
          <w:ilvl w:val="0"/>
          <w:numId w:val="28"/>
        </w:numPr>
        <w:spacing w:before="120" w:after="0" w:line="259" w:lineRule="auto"/>
        <w:contextualSpacing/>
        <w:jc w:val="both"/>
        <w:rPr>
          <w:rFonts w:eastAsia="Times New Roman" w:cstheme="minorHAnsi"/>
        </w:rPr>
      </w:pPr>
      <w:r w:rsidRPr="00F670F4">
        <w:rPr>
          <w:rFonts w:eastAsia="Times New Roman" w:cstheme="minorHAnsi"/>
        </w:rPr>
        <w:t>Offer support to victims/survivors of abuse regardless of the type of ab</w:t>
      </w:r>
      <w:r w:rsidRPr="005007CD">
        <w:rPr>
          <w:rFonts w:eastAsia="Times New Roman" w:cstheme="minorHAnsi"/>
        </w:rPr>
        <w:t>use, when or where it occurred.</w:t>
      </w:r>
    </w:p>
    <w:p w14:paraId="187F2384" w14:textId="77777777" w:rsidR="00E444DD" w:rsidRPr="005007CD" w:rsidRDefault="00E444DD" w:rsidP="00E444DD">
      <w:pPr>
        <w:numPr>
          <w:ilvl w:val="0"/>
          <w:numId w:val="28"/>
        </w:numPr>
        <w:spacing w:before="120" w:after="0" w:line="259" w:lineRule="auto"/>
        <w:contextualSpacing/>
        <w:jc w:val="both"/>
        <w:rPr>
          <w:rFonts w:eastAsia="Times New Roman" w:cstheme="minorHAnsi"/>
        </w:rPr>
      </w:pPr>
      <w:r w:rsidRPr="00F670F4">
        <w:rPr>
          <w:rFonts w:eastAsia="Times New Roman" w:cstheme="minorHAnsi"/>
        </w:rPr>
        <w:t xml:space="preserve">Care for and monitor any member of the church community who may pose a risk to children and adults whilst maintaining appropriate confidentiality and the safety of all parties. </w:t>
      </w:r>
    </w:p>
    <w:p w14:paraId="60822F0E" w14:textId="77777777" w:rsidR="00E444DD" w:rsidRPr="005007CD" w:rsidRDefault="00E444DD" w:rsidP="00E444DD">
      <w:pPr>
        <w:numPr>
          <w:ilvl w:val="0"/>
          <w:numId w:val="28"/>
        </w:numPr>
        <w:spacing w:before="120" w:after="0" w:line="259" w:lineRule="auto"/>
        <w:contextualSpacing/>
        <w:jc w:val="both"/>
        <w:rPr>
          <w:rFonts w:eastAsia="Times New Roman" w:cstheme="minorHAnsi"/>
        </w:rPr>
      </w:pPr>
      <w:r w:rsidRPr="00F670F4">
        <w:rPr>
          <w:rFonts w:eastAsia="Times New Roman" w:cstheme="minorHAnsi"/>
        </w:rPr>
        <w:t>Ensure that health and safety policy, procedures and risk assessments are in place and that these are reviewed annually.</w:t>
      </w:r>
    </w:p>
    <w:p w14:paraId="7D541D73" w14:textId="77777777" w:rsidR="00E444DD" w:rsidRPr="00F670F4" w:rsidRDefault="00E444DD" w:rsidP="00E444DD">
      <w:pPr>
        <w:numPr>
          <w:ilvl w:val="0"/>
          <w:numId w:val="28"/>
        </w:numPr>
        <w:spacing w:before="120" w:after="0" w:line="259" w:lineRule="auto"/>
        <w:contextualSpacing/>
        <w:jc w:val="both"/>
        <w:rPr>
          <w:rFonts w:eastAsia="Times New Roman" w:cstheme="minorHAnsi"/>
        </w:rPr>
      </w:pPr>
      <w:r w:rsidRPr="00F670F4">
        <w:rPr>
          <w:rFonts w:eastAsia="Times New Roman" w:cstheme="minorHAnsi"/>
        </w:rPr>
        <w:t>Review the implementation of the Safeguarding Policy, Procedures and Practices at least annually.</w:t>
      </w:r>
    </w:p>
    <w:p w14:paraId="1EFABE2A" w14:textId="77777777" w:rsidR="00E444DD" w:rsidRPr="00F670F4" w:rsidRDefault="00E444DD" w:rsidP="00E444DD">
      <w:pPr>
        <w:spacing w:after="0"/>
        <w:ind w:right="897"/>
        <w:jc w:val="both"/>
        <w:rPr>
          <w:rFonts w:eastAsia="Calibri" w:cstheme="minorHAnsi"/>
          <w:sz w:val="24"/>
          <w:szCs w:val="24"/>
        </w:rPr>
      </w:pPr>
    </w:p>
    <w:p w14:paraId="145E0EA1" w14:textId="77777777" w:rsidR="00E444DD" w:rsidRPr="005007CD" w:rsidRDefault="00E444DD" w:rsidP="00E444DD">
      <w:pPr>
        <w:spacing w:after="0" w:line="240" w:lineRule="auto"/>
        <w:jc w:val="both"/>
        <w:rPr>
          <w:rFonts w:cstheme="minorHAnsi"/>
        </w:rPr>
      </w:pPr>
      <w:r w:rsidRPr="005007CD">
        <w:rPr>
          <w:rFonts w:cstheme="minorHAnsi"/>
        </w:rPr>
        <w:t>Each person who works within this church community will agree to abide by this policy and the guidelines established by this church.</w:t>
      </w:r>
    </w:p>
    <w:p w14:paraId="43CE9D37" w14:textId="77777777" w:rsidR="00F86989" w:rsidRDefault="00F86989" w:rsidP="00DA787F">
      <w:pPr>
        <w:spacing w:after="0" w:line="240" w:lineRule="auto"/>
      </w:pPr>
    </w:p>
    <w:p w14:paraId="7A4FA0F2" w14:textId="77777777" w:rsidR="00E444DD" w:rsidRDefault="00E444DD" w:rsidP="00DA787F">
      <w:pPr>
        <w:spacing w:after="0" w:line="240" w:lineRule="auto"/>
      </w:pPr>
    </w:p>
    <w:p w14:paraId="35EB51DF" w14:textId="4DDBBE1D" w:rsidR="00862F94" w:rsidRPr="00DA787F" w:rsidRDefault="00862F94" w:rsidP="00DA787F">
      <w:pPr>
        <w:pStyle w:val="ListParagraph"/>
        <w:numPr>
          <w:ilvl w:val="0"/>
          <w:numId w:val="20"/>
        </w:numPr>
        <w:spacing w:after="0" w:line="240" w:lineRule="auto"/>
        <w:rPr>
          <w:b/>
        </w:rPr>
      </w:pPr>
      <w:r w:rsidRPr="00DA787F">
        <w:rPr>
          <w:b/>
        </w:rPr>
        <w:t>Who is a child, young person, adult who may be vulnerable?</w:t>
      </w:r>
    </w:p>
    <w:p w14:paraId="1103A2DE" w14:textId="77777777" w:rsidR="00DA787F" w:rsidRPr="00DA787F" w:rsidRDefault="00DA787F" w:rsidP="00DA787F">
      <w:pPr>
        <w:pStyle w:val="ListParagraph"/>
        <w:spacing w:after="0" w:line="240" w:lineRule="auto"/>
        <w:ind w:left="360"/>
        <w:rPr>
          <w:b/>
        </w:rPr>
      </w:pPr>
    </w:p>
    <w:p w14:paraId="1FB0AC62" w14:textId="6D86574E" w:rsidR="00862F94" w:rsidRDefault="00862F94" w:rsidP="00DA787F">
      <w:pPr>
        <w:spacing w:after="0" w:line="240" w:lineRule="auto"/>
      </w:pPr>
      <w:r w:rsidRPr="004C7BC5">
        <w:rPr>
          <w:b/>
        </w:rPr>
        <w:t>Children and young people:</w:t>
      </w:r>
      <w:r>
        <w:t xml:space="preserve"> for the purposes of this policy means anyone under the age of 18 years. Children and young people may be abused by an adult or child, male or female. It is far more common for a child or young person to be abused by a person known to them than by a stranger. This could be a parent, family member, friend, teacher, minister or anyone else. Children may be abused in person or via electronic media, they may experience harm as a result of seeing or hearing the abuse of others.</w:t>
      </w:r>
    </w:p>
    <w:p w14:paraId="3D7C4C80" w14:textId="77777777" w:rsidR="00DA787F" w:rsidRDefault="00DA787F" w:rsidP="00DA787F">
      <w:pPr>
        <w:spacing w:after="0" w:line="240" w:lineRule="auto"/>
      </w:pPr>
    </w:p>
    <w:p w14:paraId="57D1F34F" w14:textId="47C4574A" w:rsidR="00862F94" w:rsidRDefault="00862F94" w:rsidP="00DA787F">
      <w:pPr>
        <w:spacing w:after="0" w:line="240" w:lineRule="auto"/>
      </w:pPr>
      <w:r>
        <w:lastRenderedPageBreak/>
        <w:t xml:space="preserve">Where conflicts of interest arise between the welfare of the child and that of adults, the child’s wellbeing must always be of paramount importance and priority. </w:t>
      </w:r>
    </w:p>
    <w:p w14:paraId="52559C35" w14:textId="77777777" w:rsidR="00DA787F" w:rsidRDefault="00DA787F" w:rsidP="00DA787F">
      <w:pPr>
        <w:spacing w:after="0" w:line="240" w:lineRule="auto"/>
      </w:pPr>
    </w:p>
    <w:p w14:paraId="5D7E260E" w14:textId="74449EEC" w:rsidR="00862F94" w:rsidRDefault="00862F94" w:rsidP="00DA787F">
      <w:pPr>
        <w:spacing w:after="0" w:line="240" w:lineRule="auto"/>
      </w:pPr>
      <w:r w:rsidRPr="004C7BC5">
        <w:rPr>
          <w:b/>
        </w:rPr>
        <w:t xml:space="preserve">Adults who may be vulnerable: </w:t>
      </w:r>
      <w:r w:rsidRPr="004C7BC5">
        <w:t xml:space="preserve">The Care Act 2014 defines an adult </w:t>
      </w:r>
      <w:r>
        <w:t>to whom statutory safeguarding duties apply as an adult who:</w:t>
      </w:r>
      <w:r w:rsidR="00DA787F">
        <w:t xml:space="preserve"> </w:t>
      </w:r>
      <w:r w:rsidRPr="00475BB4">
        <w:rPr>
          <w:i/>
        </w:rPr>
        <w:t>Has needs for care and support (whether or not the Local Authority is meeting any of these needs)</w:t>
      </w:r>
      <w:r>
        <w:rPr>
          <w:i/>
        </w:rPr>
        <w:t xml:space="preserve">. </w:t>
      </w:r>
      <w:r w:rsidRPr="00475BB4">
        <w:rPr>
          <w:i/>
        </w:rPr>
        <w:t>Is experiencing, or at risk of abuse or neglect</w:t>
      </w:r>
      <w:r>
        <w:rPr>
          <w:i/>
        </w:rPr>
        <w:t xml:space="preserve">. </w:t>
      </w:r>
      <w:r w:rsidRPr="00475BB4">
        <w:rPr>
          <w:i/>
        </w:rPr>
        <w:t>As a result of those care and support needs is unable to protect themselves from either the risk of or the experience of abuse or neglect</w:t>
      </w:r>
      <w:r w:rsidR="00F86989">
        <w:rPr>
          <w:i/>
        </w:rPr>
        <w:t>.</w:t>
      </w:r>
    </w:p>
    <w:p w14:paraId="6EE0F92E" w14:textId="77777777" w:rsidR="00DA787F" w:rsidRDefault="00DA787F" w:rsidP="00DA787F">
      <w:pPr>
        <w:spacing w:after="0" w:line="240" w:lineRule="auto"/>
      </w:pPr>
    </w:p>
    <w:p w14:paraId="0D8F9FA8" w14:textId="17889C4D" w:rsidR="00862F94" w:rsidRDefault="00862F94" w:rsidP="00DA787F">
      <w:pPr>
        <w:spacing w:after="0" w:line="240" w:lineRule="auto"/>
      </w:pPr>
      <w:r>
        <w:t xml:space="preserve">The definition may apply to anyone over the age of 18 who may not be able to protect themselves from abuse, harm or exploitation, which may be by reason of illness, physical, sensory or learning disability or impairment, mental illness, use of drugs or alcohol. Increased vulnerability may be temporary or permanent and may be visible or invisible. </w:t>
      </w:r>
    </w:p>
    <w:p w14:paraId="59ECBB42" w14:textId="77777777" w:rsidR="00862F94" w:rsidRDefault="00862F94" w:rsidP="00DA787F">
      <w:pPr>
        <w:spacing w:after="0" w:line="240" w:lineRule="auto"/>
      </w:pPr>
    </w:p>
    <w:p w14:paraId="406CE4FB" w14:textId="0791C36A" w:rsidR="00AB5438" w:rsidRDefault="00862F94" w:rsidP="00DA787F">
      <w:pPr>
        <w:spacing w:after="0" w:line="240" w:lineRule="auto"/>
      </w:pPr>
      <w:r>
        <w:t>An adult may be abused or neglected by family (including spouses, parents and children), friends, carers (paid and unpaid), strangers and professionals and members of the community. Those at risk may live alone or may live with family or in a care setting e.g. residential home.</w:t>
      </w:r>
    </w:p>
    <w:p w14:paraId="0D8731E2" w14:textId="16916F70" w:rsidR="00AB5438" w:rsidRDefault="00AB5438" w:rsidP="00DA787F">
      <w:pPr>
        <w:spacing w:after="0" w:line="240" w:lineRule="auto"/>
      </w:pPr>
    </w:p>
    <w:p w14:paraId="01DE01F9" w14:textId="77777777" w:rsidR="00AB5438" w:rsidRDefault="00AB5438" w:rsidP="00DA787F">
      <w:pPr>
        <w:spacing w:after="0" w:line="240" w:lineRule="auto"/>
      </w:pPr>
    </w:p>
    <w:p w14:paraId="0634A22F" w14:textId="04D35E06" w:rsidR="00AB5438" w:rsidRPr="00DA787F" w:rsidRDefault="00AB5438" w:rsidP="00DA787F">
      <w:pPr>
        <w:pStyle w:val="ListParagraph"/>
        <w:numPr>
          <w:ilvl w:val="0"/>
          <w:numId w:val="20"/>
        </w:numPr>
        <w:spacing w:after="0" w:line="240" w:lineRule="auto"/>
        <w:rPr>
          <w:b/>
        </w:rPr>
      </w:pPr>
      <w:r w:rsidRPr="00DA787F">
        <w:rPr>
          <w:b/>
        </w:rPr>
        <w:t>Roles and Responsibilities</w:t>
      </w:r>
    </w:p>
    <w:p w14:paraId="4112AF14" w14:textId="77777777" w:rsidR="00DA787F" w:rsidRPr="00DA787F" w:rsidRDefault="00DA787F" w:rsidP="00DA787F">
      <w:pPr>
        <w:spacing w:after="0" w:line="240" w:lineRule="auto"/>
        <w:rPr>
          <w:b/>
        </w:rPr>
      </w:pPr>
    </w:p>
    <w:tbl>
      <w:tblPr>
        <w:tblStyle w:val="TableGrid"/>
        <w:tblW w:w="0" w:type="auto"/>
        <w:tblLook w:val="04A0" w:firstRow="1" w:lastRow="0" w:firstColumn="1" w:lastColumn="0" w:noHBand="0" w:noVBand="1"/>
      </w:tblPr>
      <w:tblGrid>
        <w:gridCol w:w="3080"/>
        <w:gridCol w:w="5817"/>
      </w:tblGrid>
      <w:tr w:rsidR="00AB5438" w14:paraId="65412815" w14:textId="77777777" w:rsidTr="00B06757">
        <w:tc>
          <w:tcPr>
            <w:tcW w:w="3080" w:type="dxa"/>
          </w:tcPr>
          <w:p w14:paraId="2C3E9E79" w14:textId="77777777" w:rsidR="00AB5438" w:rsidRDefault="00AB5438" w:rsidP="00DA787F">
            <w:pPr>
              <w:spacing w:after="0" w:line="240" w:lineRule="auto"/>
              <w:rPr>
                <w:b/>
              </w:rPr>
            </w:pPr>
            <w:r>
              <w:rPr>
                <w:b/>
              </w:rPr>
              <w:t>Name</w:t>
            </w:r>
          </w:p>
        </w:tc>
        <w:tc>
          <w:tcPr>
            <w:tcW w:w="5817" w:type="dxa"/>
          </w:tcPr>
          <w:p w14:paraId="79524C2C" w14:textId="77777777" w:rsidR="00AB5438" w:rsidRDefault="00AB5438" w:rsidP="00DA787F">
            <w:pPr>
              <w:spacing w:after="0" w:line="240" w:lineRule="auto"/>
              <w:rPr>
                <w:b/>
              </w:rPr>
            </w:pPr>
            <w:r>
              <w:rPr>
                <w:b/>
              </w:rPr>
              <w:t>Responsibilities</w:t>
            </w:r>
          </w:p>
        </w:tc>
      </w:tr>
      <w:tr w:rsidR="00AB5438" w14:paraId="71931803" w14:textId="77777777" w:rsidTr="00B06757">
        <w:tc>
          <w:tcPr>
            <w:tcW w:w="3080" w:type="dxa"/>
          </w:tcPr>
          <w:p w14:paraId="0FABAC09" w14:textId="77777777" w:rsidR="00AB5438" w:rsidRPr="00FD673B" w:rsidRDefault="00AB5438" w:rsidP="00DA787F">
            <w:pPr>
              <w:spacing w:after="0" w:line="240" w:lineRule="auto"/>
            </w:pPr>
            <w:r>
              <w:t>Parochial</w:t>
            </w:r>
            <w:r w:rsidRPr="00FD673B">
              <w:t xml:space="preserve"> Church Council</w:t>
            </w:r>
          </w:p>
        </w:tc>
        <w:tc>
          <w:tcPr>
            <w:tcW w:w="5817" w:type="dxa"/>
          </w:tcPr>
          <w:p w14:paraId="47F39928" w14:textId="77777777" w:rsidR="00AB5438" w:rsidRDefault="00AB5438" w:rsidP="00DA787F">
            <w:pPr>
              <w:pStyle w:val="ListParagraph"/>
              <w:numPr>
                <w:ilvl w:val="0"/>
                <w:numId w:val="14"/>
              </w:numPr>
              <w:spacing w:after="0" w:line="240" w:lineRule="auto"/>
            </w:pPr>
            <w:r w:rsidRPr="00FD673B">
              <w:t>Agree</w:t>
            </w:r>
            <w:r>
              <w:t xml:space="preserve">, </w:t>
            </w:r>
            <w:r w:rsidRPr="00FD673B">
              <w:t>implement</w:t>
            </w:r>
            <w:r>
              <w:t xml:space="preserve">, monitor and review annually </w:t>
            </w:r>
            <w:r w:rsidRPr="00FD673B">
              <w:t>this safeguarding policy</w:t>
            </w:r>
            <w:r>
              <w:t xml:space="preserve"> and all associated policies</w:t>
            </w:r>
          </w:p>
          <w:p w14:paraId="67475CBC" w14:textId="77777777" w:rsidR="00AB5438" w:rsidRDefault="00AB5438" w:rsidP="00DA787F">
            <w:pPr>
              <w:pStyle w:val="ListParagraph"/>
              <w:numPr>
                <w:ilvl w:val="0"/>
                <w:numId w:val="14"/>
              </w:numPr>
              <w:spacing w:after="0" w:line="240" w:lineRule="auto"/>
            </w:pPr>
            <w:r>
              <w:t>Ensure all staff and volunteers are recruited safely</w:t>
            </w:r>
          </w:p>
          <w:p w14:paraId="37BD83E5" w14:textId="77777777" w:rsidR="00AB5438" w:rsidRDefault="00AB5438" w:rsidP="00DA787F">
            <w:pPr>
              <w:pStyle w:val="ListParagraph"/>
              <w:numPr>
                <w:ilvl w:val="0"/>
                <w:numId w:val="14"/>
              </w:numPr>
              <w:spacing w:after="0" w:line="240" w:lineRule="auto"/>
            </w:pPr>
            <w:r>
              <w:t>Agree and implement supporting good practice guidance and processes</w:t>
            </w:r>
          </w:p>
          <w:p w14:paraId="7C79BBBC" w14:textId="77777777" w:rsidR="00AB5438" w:rsidRDefault="00AB5438" w:rsidP="00DA787F">
            <w:pPr>
              <w:pStyle w:val="ListParagraph"/>
              <w:numPr>
                <w:ilvl w:val="0"/>
                <w:numId w:val="14"/>
              </w:numPr>
              <w:spacing w:after="0" w:line="240" w:lineRule="auto"/>
            </w:pPr>
            <w:r>
              <w:t>Ensure adequate insurance for all activities</w:t>
            </w:r>
          </w:p>
          <w:p w14:paraId="65240971" w14:textId="2A302749" w:rsidR="00AB5438" w:rsidRDefault="00AB5438" w:rsidP="00DA787F">
            <w:pPr>
              <w:pStyle w:val="ListParagraph"/>
              <w:numPr>
                <w:ilvl w:val="0"/>
                <w:numId w:val="14"/>
              </w:numPr>
              <w:spacing w:after="0" w:line="240" w:lineRule="auto"/>
            </w:pPr>
            <w:r>
              <w:t xml:space="preserve">Recruit and support Parish Safeguarding </w:t>
            </w:r>
            <w:r w:rsidR="0042156A">
              <w:t>Co-ordinators</w:t>
            </w:r>
          </w:p>
          <w:p w14:paraId="1BB7B478" w14:textId="4F95A46E" w:rsidR="00AB5438" w:rsidRPr="00FD673B" w:rsidRDefault="00AB5438" w:rsidP="00DA787F">
            <w:pPr>
              <w:pStyle w:val="ListParagraph"/>
              <w:numPr>
                <w:ilvl w:val="0"/>
                <w:numId w:val="14"/>
              </w:numPr>
              <w:spacing w:after="0" w:line="240" w:lineRule="auto"/>
            </w:pPr>
            <w:r>
              <w:t xml:space="preserve">Ensure all staff and volunteers are </w:t>
            </w:r>
            <w:r w:rsidR="001F7B20">
              <w:t xml:space="preserve">appropriately </w:t>
            </w:r>
            <w:r>
              <w:t>trained and supervised</w:t>
            </w:r>
          </w:p>
        </w:tc>
      </w:tr>
      <w:tr w:rsidR="00AB5438" w14:paraId="52EDE0CE" w14:textId="77777777" w:rsidTr="00B06757">
        <w:tc>
          <w:tcPr>
            <w:tcW w:w="3080" w:type="dxa"/>
          </w:tcPr>
          <w:p w14:paraId="330D22AD" w14:textId="73D39019" w:rsidR="00AB5438" w:rsidRPr="00FD673B" w:rsidRDefault="00AB5438" w:rsidP="00DA787F">
            <w:pPr>
              <w:spacing w:after="0" w:line="240" w:lineRule="auto"/>
            </w:pPr>
            <w:r>
              <w:t xml:space="preserve">Parish Safeguarding </w:t>
            </w:r>
            <w:r w:rsidR="0042156A">
              <w:t>Co-ordinator</w:t>
            </w:r>
            <w:r>
              <w:t xml:space="preserve"> (PS</w:t>
            </w:r>
            <w:r w:rsidR="0042156A">
              <w:t>C</w:t>
            </w:r>
            <w:r>
              <w:t>)</w:t>
            </w:r>
          </w:p>
        </w:tc>
        <w:tc>
          <w:tcPr>
            <w:tcW w:w="5817" w:type="dxa"/>
          </w:tcPr>
          <w:p w14:paraId="19F81CCB" w14:textId="77777777" w:rsidR="00AB5438" w:rsidRDefault="00AB5438" w:rsidP="00DA787F">
            <w:pPr>
              <w:pStyle w:val="ListParagraph"/>
              <w:numPr>
                <w:ilvl w:val="0"/>
                <w:numId w:val="15"/>
              </w:numPr>
              <w:spacing w:after="0" w:line="240" w:lineRule="auto"/>
              <w:ind w:left="322" w:hanging="283"/>
            </w:pPr>
            <w:r>
              <w:t>Respond to all safeguarding allegations and concerns according to policy and guidance</w:t>
            </w:r>
          </w:p>
          <w:p w14:paraId="5E755855" w14:textId="77777777" w:rsidR="00AB5438" w:rsidRDefault="00AB5438" w:rsidP="00DA787F">
            <w:pPr>
              <w:pStyle w:val="ListParagraph"/>
              <w:numPr>
                <w:ilvl w:val="0"/>
                <w:numId w:val="15"/>
              </w:numPr>
              <w:spacing w:after="0" w:line="240" w:lineRule="auto"/>
              <w:ind w:left="322" w:hanging="283"/>
            </w:pPr>
            <w:r>
              <w:t>Monitor and report to PCC regarding adherence to policy and practice</w:t>
            </w:r>
          </w:p>
          <w:p w14:paraId="56CAA4BF" w14:textId="77777777" w:rsidR="00AB5438" w:rsidRDefault="00AB5438" w:rsidP="00DA787F">
            <w:pPr>
              <w:pStyle w:val="ListParagraph"/>
              <w:numPr>
                <w:ilvl w:val="0"/>
                <w:numId w:val="15"/>
              </w:numPr>
              <w:spacing w:after="0" w:line="240" w:lineRule="auto"/>
              <w:ind w:left="322" w:hanging="283"/>
            </w:pPr>
            <w:r>
              <w:t>Arrange safeguarding training and maintain records</w:t>
            </w:r>
          </w:p>
          <w:p w14:paraId="3E620F33" w14:textId="5F52CB4F" w:rsidR="00AB5438" w:rsidRPr="00FD673B" w:rsidRDefault="00AB5438" w:rsidP="00DA787F">
            <w:pPr>
              <w:pStyle w:val="ListParagraph"/>
              <w:numPr>
                <w:ilvl w:val="0"/>
                <w:numId w:val="15"/>
              </w:numPr>
              <w:spacing w:after="0" w:line="240" w:lineRule="auto"/>
              <w:ind w:left="322" w:hanging="283"/>
            </w:pPr>
            <w:r>
              <w:t xml:space="preserve">Process DBS disclosures for the church and maintain records  </w:t>
            </w:r>
          </w:p>
        </w:tc>
      </w:tr>
      <w:tr w:rsidR="00AB5438" w14:paraId="029941E5" w14:textId="77777777" w:rsidTr="00B06757">
        <w:tc>
          <w:tcPr>
            <w:tcW w:w="3080" w:type="dxa"/>
          </w:tcPr>
          <w:p w14:paraId="0AD63168" w14:textId="77777777" w:rsidR="00AB5438" w:rsidRPr="00FD673B" w:rsidRDefault="00AB5438" w:rsidP="00DA787F">
            <w:pPr>
              <w:spacing w:after="0" w:line="240" w:lineRule="auto"/>
            </w:pPr>
            <w:r>
              <w:t>Incumbent</w:t>
            </w:r>
          </w:p>
        </w:tc>
        <w:tc>
          <w:tcPr>
            <w:tcW w:w="5817" w:type="dxa"/>
          </w:tcPr>
          <w:p w14:paraId="58FD25A0" w14:textId="7BBD1A40" w:rsidR="00AB5438" w:rsidRPr="00FD673B" w:rsidRDefault="00AB5438" w:rsidP="001F7B20">
            <w:pPr>
              <w:pStyle w:val="ListParagraph"/>
              <w:numPr>
                <w:ilvl w:val="0"/>
                <w:numId w:val="15"/>
              </w:numPr>
              <w:spacing w:after="0" w:line="240" w:lineRule="auto"/>
              <w:ind w:left="322" w:hanging="283"/>
            </w:pPr>
            <w:r>
              <w:t>Act as a point of contact should there be any safeguarding allegation or concern regarding a PS</w:t>
            </w:r>
            <w:r w:rsidR="0042156A">
              <w:t>C</w:t>
            </w:r>
          </w:p>
        </w:tc>
      </w:tr>
      <w:tr w:rsidR="00AB5438" w14:paraId="10D876F2" w14:textId="77777777" w:rsidTr="00B06757">
        <w:tc>
          <w:tcPr>
            <w:tcW w:w="3080" w:type="dxa"/>
          </w:tcPr>
          <w:p w14:paraId="4C81AEB4" w14:textId="77777777" w:rsidR="00AB5438" w:rsidRPr="00FD673B" w:rsidRDefault="00AB5438" w:rsidP="00DA787F">
            <w:pPr>
              <w:spacing w:after="0" w:line="240" w:lineRule="auto"/>
            </w:pPr>
            <w:r>
              <w:t>Church Wardens</w:t>
            </w:r>
          </w:p>
        </w:tc>
        <w:tc>
          <w:tcPr>
            <w:tcW w:w="5817" w:type="dxa"/>
          </w:tcPr>
          <w:p w14:paraId="2618184B" w14:textId="77777777" w:rsidR="00AB5438" w:rsidRDefault="00AB5438" w:rsidP="00DA787F">
            <w:pPr>
              <w:pStyle w:val="ListParagraph"/>
              <w:numPr>
                <w:ilvl w:val="0"/>
                <w:numId w:val="15"/>
              </w:numPr>
              <w:spacing w:after="0" w:line="240" w:lineRule="auto"/>
              <w:ind w:left="322" w:hanging="283"/>
            </w:pPr>
            <w:r>
              <w:t>Take part in the allegations management procedure when required</w:t>
            </w:r>
          </w:p>
          <w:p w14:paraId="2044F785" w14:textId="4A90656D" w:rsidR="00AB5438" w:rsidRPr="00FD673B" w:rsidRDefault="00AB5438" w:rsidP="00DA787F">
            <w:pPr>
              <w:pStyle w:val="ListParagraph"/>
              <w:numPr>
                <w:ilvl w:val="0"/>
                <w:numId w:val="15"/>
              </w:numPr>
              <w:spacing w:after="0" w:line="240" w:lineRule="auto"/>
              <w:ind w:left="322" w:hanging="283"/>
            </w:pPr>
            <w:r>
              <w:t>Take part in an ‘agreement’ as per ‘ministering to those that may present a risk’</w:t>
            </w:r>
          </w:p>
        </w:tc>
      </w:tr>
      <w:tr w:rsidR="00AB5438" w14:paraId="529F399C" w14:textId="77777777" w:rsidTr="00B06757">
        <w:tc>
          <w:tcPr>
            <w:tcW w:w="3080" w:type="dxa"/>
          </w:tcPr>
          <w:p w14:paraId="5B57DC48" w14:textId="77777777" w:rsidR="00AB5438" w:rsidRPr="00FD673B" w:rsidRDefault="00AB5438" w:rsidP="00DA787F">
            <w:pPr>
              <w:spacing w:after="0" w:line="240" w:lineRule="auto"/>
            </w:pPr>
            <w:r>
              <w:t>Activity Leaders</w:t>
            </w:r>
          </w:p>
        </w:tc>
        <w:tc>
          <w:tcPr>
            <w:tcW w:w="5817" w:type="dxa"/>
          </w:tcPr>
          <w:p w14:paraId="54AAA31A" w14:textId="77777777" w:rsidR="00AB5438" w:rsidRDefault="00AB5438" w:rsidP="00DA787F">
            <w:pPr>
              <w:pStyle w:val="ListParagraph"/>
              <w:numPr>
                <w:ilvl w:val="0"/>
                <w:numId w:val="15"/>
              </w:numPr>
              <w:spacing w:after="0" w:line="240" w:lineRule="auto"/>
              <w:ind w:left="322" w:hanging="283"/>
            </w:pPr>
            <w:r>
              <w:t>Follow the Safeguarding policy and associated good practice guidance</w:t>
            </w:r>
          </w:p>
          <w:p w14:paraId="313FFA55" w14:textId="77777777" w:rsidR="00AB5438" w:rsidRDefault="00AB5438" w:rsidP="00DA787F">
            <w:pPr>
              <w:pStyle w:val="ListParagraph"/>
              <w:numPr>
                <w:ilvl w:val="0"/>
                <w:numId w:val="15"/>
              </w:numPr>
              <w:spacing w:after="0" w:line="240" w:lineRule="auto"/>
              <w:ind w:left="322" w:hanging="283"/>
            </w:pPr>
            <w:r>
              <w:t>Ensure that activities are run according to good practice guidance</w:t>
            </w:r>
          </w:p>
          <w:p w14:paraId="7E735934" w14:textId="77777777" w:rsidR="00AB5438" w:rsidRDefault="00AB5438" w:rsidP="00DA787F">
            <w:pPr>
              <w:pStyle w:val="ListParagraph"/>
              <w:numPr>
                <w:ilvl w:val="0"/>
                <w:numId w:val="15"/>
              </w:numPr>
              <w:spacing w:after="0" w:line="240" w:lineRule="auto"/>
              <w:ind w:left="322" w:hanging="283"/>
            </w:pPr>
            <w:r>
              <w:t xml:space="preserve">Report any safeguarding concerns as per policy </w:t>
            </w:r>
          </w:p>
          <w:p w14:paraId="2A32274A" w14:textId="77777777" w:rsidR="00AB5438" w:rsidRDefault="00AB5438" w:rsidP="00DA787F">
            <w:pPr>
              <w:pStyle w:val="ListParagraph"/>
              <w:numPr>
                <w:ilvl w:val="0"/>
                <w:numId w:val="15"/>
              </w:numPr>
              <w:spacing w:after="0" w:line="240" w:lineRule="auto"/>
              <w:ind w:left="322" w:hanging="283"/>
            </w:pPr>
            <w:r>
              <w:t>Ensure all volunteers are safely recruited</w:t>
            </w:r>
          </w:p>
          <w:p w14:paraId="6119FE0C" w14:textId="77777777" w:rsidR="00AB5438" w:rsidRDefault="00AB5438" w:rsidP="00DA787F">
            <w:pPr>
              <w:pStyle w:val="ListParagraph"/>
              <w:numPr>
                <w:ilvl w:val="0"/>
                <w:numId w:val="15"/>
              </w:numPr>
              <w:spacing w:after="0" w:line="240" w:lineRule="auto"/>
              <w:ind w:left="322" w:hanging="283"/>
            </w:pPr>
            <w:r>
              <w:t>Ensure all volunteers have in date training and DBS check as required</w:t>
            </w:r>
          </w:p>
          <w:p w14:paraId="3D340D18" w14:textId="77777777" w:rsidR="00AB5438" w:rsidRDefault="00AB5438" w:rsidP="00DA787F">
            <w:pPr>
              <w:pStyle w:val="ListParagraph"/>
              <w:numPr>
                <w:ilvl w:val="0"/>
                <w:numId w:val="15"/>
              </w:numPr>
              <w:spacing w:after="0" w:line="240" w:lineRule="auto"/>
              <w:ind w:left="322" w:hanging="283"/>
            </w:pPr>
            <w:r>
              <w:t>Ensure all new volunteers receive agreed induction</w:t>
            </w:r>
          </w:p>
          <w:p w14:paraId="0CC73DEC" w14:textId="0C064B44" w:rsidR="00AB5438" w:rsidRPr="00FD673B" w:rsidRDefault="00AB5438" w:rsidP="00DA787F">
            <w:pPr>
              <w:pStyle w:val="ListParagraph"/>
              <w:numPr>
                <w:ilvl w:val="0"/>
                <w:numId w:val="15"/>
              </w:numPr>
              <w:spacing w:after="0" w:line="240" w:lineRule="auto"/>
              <w:ind w:left="322" w:hanging="283"/>
            </w:pPr>
            <w:r>
              <w:t>Supervise agreed volunteers</w:t>
            </w:r>
          </w:p>
        </w:tc>
      </w:tr>
      <w:tr w:rsidR="00AB5438" w14:paraId="6177D3D4" w14:textId="77777777" w:rsidTr="00B06757">
        <w:tc>
          <w:tcPr>
            <w:tcW w:w="3080" w:type="dxa"/>
          </w:tcPr>
          <w:p w14:paraId="4171FC53" w14:textId="77777777" w:rsidR="00AB5438" w:rsidRPr="00FD673B" w:rsidRDefault="00AB5438" w:rsidP="00DA787F">
            <w:pPr>
              <w:spacing w:after="0" w:line="240" w:lineRule="auto"/>
            </w:pPr>
            <w:r>
              <w:lastRenderedPageBreak/>
              <w:t>Staff and Volunteers</w:t>
            </w:r>
          </w:p>
        </w:tc>
        <w:tc>
          <w:tcPr>
            <w:tcW w:w="5817" w:type="dxa"/>
          </w:tcPr>
          <w:p w14:paraId="4CE9D026" w14:textId="77777777" w:rsidR="00AB5438" w:rsidRDefault="00AB5438" w:rsidP="00DA787F">
            <w:pPr>
              <w:pStyle w:val="ListParagraph"/>
              <w:numPr>
                <w:ilvl w:val="0"/>
                <w:numId w:val="15"/>
              </w:numPr>
              <w:spacing w:after="0" w:line="240" w:lineRule="auto"/>
              <w:ind w:left="322" w:hanging="283"/>
            </w:pPr>
            <w:r>
              <w:t>Follow the safeguarding policy and associated good practice guidance</w:t>
            </w:r>
          </w:p>
          <w:p w14:paraId="0CAC6B39" w14:textId="77777777" w:rsidR="00AB5438" w:rsidRDefault="00AB5438" w:rsidP="00DA787F">
            <w:pPr>
              <w:pStyle w:val="ListParagraph"/>
              <w:numPr>
                <w:ilvl w:val="0"/>
                <w:numId w:val="15"/>
              </w:numPr>
              <w:spacing w:after="0" w:line="240" w:lineRule="auto"/>
              <w:ind w:left="322" w:hanging="283"/>
            </w:pPr>
            <w:r>
              <w:t>Report any safeguarding concern as per policy</w:t>
            </w:r>
          </w:p>
          <w:p w14:paraId="40E30D08" w14:textId="5681F247" w:rsidR="009D737F" w:rsidRPr="00FD673B" w:rsidRDefault="00F001FE" w:rsidP="00F001FE">
            <w:pPr>
              <w:pStyle w:val="ListParagraph"/>
              <w:numPr>
                <w:ilvl w:val="0"/>
                <w:numId w:val="15"/>
              </w:numPr>
              <w:spacing w:after="0" w:line="240" w:lineRule="auto"/>
              <w:ind w:left="322" w:hanging="283"/>
            </w:pPr>
            <w:r w:rsidRPr="00C62AEB">
              <w:t xml:space="preserve">Will complete the core </w:t>
            </w:r>
            <w:r w:rsidR="00A63D2B" w:rsidRPr="00C62AEB">
              <w:rPr>
                <w:rFonts w:eastAsia="Times New Roman" w:cs="Arial"/>
                <w:lang w:eastAsia="en-GB"/>
              </w:rPr>
              <w:t>safeguarding learning pathw</w:t>
            </w:r>
            <w:r w:rsidR="003D1778" w:rsidRPr="00C62AEB">
              <w:rPr>
                <w:rFonts w:eastAsia="Times New Roman" w:cs="Arial"/>
                <w:lang w:eastAsia="en-GB"/>
              </w:rPr>
              <w:t xml:space="preserve">ay </w:t>
            </w:r>
            <w:r w:rsidR="00A63D2B" w:rsidRPr="00C62AEB">
              <w:rPr>
                <w:rFonts w:eastAsia="Times New Roman" w:cs="Arial"/>
                <w:lang w:eastAsia="en-GB"/>
              </w:rPr>
              <w:t>(</w:t>
            </w:r>
            <w:r w:rsidR="00A63D2B" w:rsidRPr="00C62AEB">
              <w:rPr>
                <w:rFonts w:eastAsia="Times New Roman" w:cs="Arial"/>
                <w:i/>
                <w:iCs/>
                <w:lang w:eastAsia="en-GB"/>
              </w:rPr>
              <w:t>Basic Awareness, Foundation, Leadership and Senior Leadership</w:t>
            </w:r>
            <w:r w:rsidR="00A63D2B" w:rsidRPr="00C62AEB">
              <w:rPr>
                <w:rFonts w:eastAsia="Times New Roman" w:cs="Arial"/>
                <w:lang w:eastAsia="en-GB"/>
              </w:rPr>
              <w:t>) in consecutive order until</w:t>
            </w:r>
            <w:r w:rsidR="003D1778" w:rsidRPr="00C62AEB">
              <w:rPr>
                <w:rFonts w:eastAsia="Times New Roman" w:cs="Arial"/>
                <w:lang w:eastAsia="en-GB"/>
              </w:rPr>
              <w:t xml:space="preserve"> the </w:t>
            </w:r>
            <w:r w:rsidRPr="00C62AEB">
              <w:rPr>
                <w:rFonts w:eastAsia="Times New Roman" w:cs="Arial"/>
                <w:lang w:eastAsia="en-GB"/>
              </w:rPr>
              <w:t xml:space="preserve">highest </w:t>
            </w:r>
            <w:r w:rsidR="00A63D2B" w:rsidRPr="00C62AEB">
              <w:rPr>
                <w:rFonts w:eastAsia="Times New Roman" w:cs="Arial"/>
                <w:lang w:eastAsia="en-GB"/>
              </w:rPr>
              <w:t>level of learning for their role</w:t>
            </w:r>
            <w:r w:rsidRPr="00C62AEB">
              <w:rPr>
                <w:rFonts w:eastAsia="Times New Roman" w:cs="Arial"/>
                <w:lang w:eastAsia="en-GB"/>
              </w:rPr>
              <w:t xml:space="preserve"> has been achieved.</w:t>
            </w:r>
          </w:p>
        </w:tc>
      </w:tr>
      <w:tr w:rsidR="00AB5438" w14:paraId="412AC201" w14:textId="77777777" w:rsidTr="00B06757">
        <w:tc>
          <w:tcPr>
            <w:tcW w:w="3080" w:type="dxa"/>
          </w:tcPr>
          <w:p w14:paraId="4D0669BF" w14:textId="77777777" w:rsidR="00AB5438" w:rsidRPr="00FD673B" w:rsidRDefault="00AB5438" w:rsidP="00DA787F">
            <w:pPr>
              <w:spacing w:after="0" w:line="240" w:lineRule="auto"/>
            </w:pPr>
            <w:r>
              <w:t>Church members</w:t>
            </w:r>
          </w:p>
        </w:tc>
        <w:tc>
          <w:tcPr>
            <w:tcW w:w="5817" w:type="dxa"/>
          </w:tcPr>
          <w:p w14:paraId="0A139649" w14:textId="77777777" w:rsidR="00AB5438" w:rsidRDefault="00AB5438" w:rsidP="00DA787F">
            <w:pPr>
              <w:pStyle w:val="ListParagraph"/>
              <w:numPr>
                <w:ilvl w:val="0"/>
                <w:numId w:val="15"/>
              </w:numPr>
              <w:spacing w:after="0" w:line="240" w:lineRule="auto"/>
              <w:ind w:left="322" w:hanging="283"/>
            </w:pPr>
            <w:r>
              <w:t>Be aware of the safeguarding and associated policies</w:t>
            </w:r>
          </w:p>
          <w:p w14:paraId="2C793674" w14:textId="12BAB8C7" w:rsidR="00AB5438" w:rsidRPr="00FD673B" w:rsidRDefault="00AB5438" w:rsidP="00DA787F">
            <w:pPr>
              <w:pStyle w:val="ListParagraph"/>
              <w:numPr>
                <w:ilvl w:val="0"/>
                <w:numId w:val="15"/>
              </w:numPr>
              <w:spacing w:after="0" w:line="240" w:lineRule="auto"/>
              <w:ind w:left="322" w:hanging="283"/>
            </w:pPr>
            <w:r>
              <w:t xml:space="preserve">Report any concerns as per </w:t>
            </w:r>
            <w:r w:rsidR="00307E62">
              <w:t xml:space="preserve">those </w:t>
            </w:r>
            <w:r>
              <w:t>polic</w:t>
            </w:r>
            <w:r w:rsidR="00307E62">
              <w:t>ies</w:t>
            </w:r>
          </w:p>
        </w:tc>
      </w:tr>
    </w:tbl>
    <w:p w14:paraId="70DCB0E9" w14:textId="1AD86D60" w:rsidR="00AF6A5F" w:rsidRDefault="00AF6A5F" w:rsidP="00DA787F">
      <w:pPr>
        <w:spacing w:after="0" w:line="240" w:lineRule="auto"/>
      </w:pPr>
    </w:p>
    <w:p w14:paraId="371468FB" w14:textId="062AF451" w:rsidR="00DA787F" w:rsidRDefault="00DA787F" w:rsidP="00DA787F">
      <w:pPr>
        <w:spacing w:after="0" w:line="240" w:lineRule="auto"/>
      </w:pPr>
    </w:p>
    <w:p w14:paraId="38EB8A30" w14:textId="77777777" w:rsidR="001F7B20" w:rsidRPr="00540205" w:rsidRDefault="001F7B20" w:rsidP="00DA787F">
      <w:pPr>
        <w:spacing w:after="0" w:line="240" w:lineRule="auto"/>
      </w:pPr>
    </w:p>
    <w:p w14:paraId="29672D18" w14:textId="06D39740" w:rsidR="00862F94" w:rsidRDefault="00AB5438" w:rsidP="00DA787F">
      <w:pPr>
        <w:spacing w:after="0" w:line="240" w:lineRule="auto"/>
        <w:rPr>
          <w:b/>
        </w:rPr>
      </w:pPr>
      <w:r>
        <w:rPr>
          <w:b/>
        </w:rPr>
        <w:t>5</w:t>
      </w:r>
      <w:r w:rsidR="00862F94">
        <w:rPr>
          <w:b/>
        </w:rPr>
        <w:t>.</w:t>
      </w:r>
      <w:r w:rsidR="00862F94" w:rsidRPr="00B0382E">
        <w:rPr>
          <w:b/>
        </w:rPr>
        <w:t xml:space="preserve"> What to do if you are concerned that abuse or neglect may be happening</w:t>
      </w:r>
    </w:p>
    <w:p w14:paraId="31C0EC89" w14:textId="77777777" w:rsidR="00DA787F" w:rsidRDefault="00DA787F" w:rsidP="00DA787F">
      <w:pPr>
        <w:spacing w:after="0" w:line="240" w:lineRule="auto"/>
      </w:pPr>
    </w:p>
    <w:p w14:paraId="3CDAD9F1" w14:textId="2C8807C6" w:rsidR="00AB5438" w:rsidRDefault="00AB5438" w:rsidP="00DA787F">
      <w:pPr>
        <w:spacing w:after="0" w:line="240" w:lineRule="auto"/>
      </w:pPr>
      <w:r>
        <w:t xml:space="preserve">Safeguarding is the responsibility of every church member and anyone can report a concern directly to police, the Local Authority, the Parish Safeguarding </w:t>
      </w:r>
      <w:r w:rsidR="0042156A">
        <w:t>Co-ordinator</w:t>
      </w:r>
      <w:r>
        <w:t xml:space="preserve">, the incumbent or a churchwarden at </w:t>
      </w:r>
      <w:proofErr w:type="spellStart"/>
      <w:r>
        <w:t>anytime</w:t>
      </w:r>
      <w:proofErr w:type="spellEnd"/>
      <w:r>
        <w:t>. Contact details are attached to this policy as appendix 1</w:t>
      </w:r>
      <w:r w:rsidR="0063790A">
        <w:t>.</w:t>
      </w:r>
    </w:p>
    <w:p w14:paraId="03C77954" w14:textId="77777777" w:rsidR="00DA787F" w:rsidRDefault="00DA787F" w:rsidP="00DA787F">
      <w:pPr>
        <w:spacing w:after="0" w:line="240" w:lineRule="auto"/>
      </w:pPr>
    </w:p>
    <w:p w14:paraId="0C32B726" w14:textId="77777777" w:rsidR="0063790A" w:rsidRDefault="0063790A" w:rsidP="00DA787F">
      <w:pPr>
        <w:spacing w:after="0" w:line="240" w:lineRule="auto"/>
      </w:pPr>
    </w:p>
    <w:p w14:paraId="7E3B2278" w14:textId="7EA53842" w:rsidR="00862F94" w:rsidRPr="000C6E2B" w:rsidRDefault="0063790A" w:rsidP="00DA787F">
      <w:pPr>
        <w:spacing w:after="0" w:line="240" w:lineRule="auto"/>
        <w:rPr>
          <w:b/>
        </w:rPr>
      </w:pPr>
      <w:r>
        <w:rPr>
          <w:b/>
        </w:rPr>
        <w:t>6</w:t>
      </w:r>
      <w:r w:rsidR="00862F94">
        <w:rPr>
          <w:b/>
        </w:rPr>
        <w:t>.</w:t>
      </w:r>
      <w:r w:rsidR="00AB5438">
        <w:rPr>
          <w:b/>
        </w:rPr>
        <w:t xml:space="preserve"> </w:t>
      </w:r>
      <w:r w:rsidR="00862F94" w:rsidRPr="000C6E2B">
        <w:rPr>
          <w:b/>
        </w:rPr>
        <w:t>Record Keeping</w:t>
      </w:r>
    </w:p>
    <w:p w14:paraId="7B4073C8" w14:textId="77777777" w:rsidR="00DA787F" w:rsidRDefault="00DA787F" w:rsidP="00DA787F">
      <w:pPr>
        <w:spacing w:after="0" w:line="240" w:lineRule="auto"/>
      </w:pPr>
    </w:p>
    <w:p w14:paraId="0C218433" w14:textId="3E3DF426" w:rsidR="00862F94" w:rsidRDefault="00862F94" w:rsidP="00DA787F">
      <w:pPr>
        <w:spacing w:after="0" w:line="240" w:lineRule="auto"/>
      </w:pPr>
      <w:r>
        <w:t xml:space="preserve">Records of all safeguarding concerns will be kept by the Parish Safeguarding </w:t>
      </w:r>
      <w:r w:rsidR="0042156A">
        <w:t>Co-ordinator</w:t>
      </w:r>
      <w:r>
        <w:t xml:space="preserve">. They will keep a record of the initial concern and all actions taken. The records will be securely held </w:t>
      </w:r>
      <w:r w:rsidR="00AB5438">
        <w:t>in the Parish Office</w:t>
      </w:r>
      <w:r>
        <w:t xml:space="preserve">. </w:t>
      </w:r>
      <w:r w:rsidRPr="000C6E2B">
        <w:t>All those involved with any safeguarding concern must ensure</w:t>
      </w:r>
      <w:r>
        <w:t xml:space="preserve"> </w:t>
      </w:r>
      <w:r w:rsidRPr="000C6E2B">
        <w:t>that they prov</w:t>
      </w:r>
      <w:r>
        <w:t>i</w:t>
      </w:r>
      <w:r w:rsidRPr="000C6E2B">
        <w:t xml:space="preserve">de to the Safeguarding </w:t>
      </w:r>
      <w:r w:rsidR="0042156A">
        <w:t>Co-ordinator</w:t>
      </w:r>
      <w:r w:rsidRPr="000C6E2B">
        <w:t xml:space="preserve"> any records related to that case for secure storage.</w:t>
      </w:r>
    </w:p>
    <w:p w14:paraId="1EB64CC9" w14:textId="77777777" w:rsidR="00307E62" w:rsidRDefault="00307E62" w:rsidP="00DA787F">
      <w:pPr>
        <w:spacing w:after="0" w:line="240" w:lineRule="auto"/>
      </w:pPr>
    </w:p>
    <w:p w14:paraId="3562A9C3" w14:textId="52AC7E28" w:rsidR="00862F94" w:rsidRDefault="00862F94" w:rsidP="00DA787F">
      <w:pPr>
        <w:spacing w:after="0" w:line="240" w:lineRule="auto"/>
      </w:pPr>
      <w:r>
        <w:t>St</w:t>
      </w:r>
      <w:r w:rsidR="00AB5438">
        <w:t xml:space="preserve">. Oswald’s </w:t>
      </w:r>
      <w:r>
        <w:t xml:space="preserve">Parish does not have access to secure email systems. </w:t>
      </w:r>
      <w:proofErr w:type="gramStart"/>
      <w:r>
        <w:t>Therefore</w:t>
      </w:r>
      <w:proofErr w:type="gramEnd"/>
      <w:r>
        <w:t xml:space="preserve"> great care should be taken where email is used to ensure that confidential information is not open to being accessed by unauthorised individuals. Individual’s confidential information should not be communicated via email (e.g. any information should not make the individual identifiable by name, address etc.).</w:t>
      </w:r>
    </w:p>
    <w:p w14:paraId="3E7094C8" w14:textId="77777777" w:rsidR="00307E62" w:rsidRDefault="00307E62" w:rsidP="00DA787F">
      <w:pPr>
        <w:spacing w:after="0" w:line="240" w:lineRule="auto"/>
      </w:pPr>
    </w:p>
    <w:p w14:paraId="2517792E" w14:textId="49653E18" w:rsidR="00862F94" w:rsidRDefault="00862F94" w:rsidP="00DA787F">
      <w:pPr>
        <w:spacing w:after="0" w:line="240" w:lineRule="auto"/>
      </w:pPr>
      <w:r>
        <w:t xml:space="preserve">Records must be maintained of staff and volunteer training and DBS checks. These will be maintained by the Parish Safeguarding </w:t>
      </w:r>
      <w:r w:rsidR="0042156A">
        <w:t>Co-ordinator</w:t>
      </w:r>
      <w:r>
        <w:t>.</w:t>
      </w:r>
    </w:p>
    <w:p w14:paraId="61D91675" w14:textId="77777777" w:rsidR="00307E62" w:rsidRDefault="00307E62" w:rsidP="00DA787F">
      <w:pPr>
        <w:spacing w:after="0" w:line="240" w:lineRule="auto"/>
      </w:pPr>
    </w:p>
    <w:p w14:paraId="10909D4D" w14:textId="77777777" w:rsidR="00862F94" w:rsidRPr="00262F74" w:rsidRDefault="00862F94" w:rsidP="00DA787F">
      <w:pPr>
        <w:spacing w:after="0" w:line="240" w:lineRule="auto"/>
      </w:pPr>
    </w:p>
    <w:p w14:paraId="16EF404F" w14:textId="6B7F51D7" w:rsidR="00862F94" w:rsidRDefault="00F14433" w:rsidP="00DA787F">
      <w:pPr>
        <w:spacing w:after="0" w:line="240" w:lineRule="auto"/>
        <w:rPr>
          <w:b/>
        </w:rPr>
      </w:pPr>
      <w:r>
        <w:rPr>
          <w:b/>
        </w:rPr>
        <w:t>7</w:t>
      </w:r>
      <w:r w:rsidR="00862F94">
        <w:rPr>
          <w:b/>
        </w:rPr>
        <w:t>. Safer Recruitment and ongoing support and supervision</w:t>
      </w:r>
    </w:p>
    <w:p w14:paraId="7CF231A9" w14:textId="77777777" w:rsidR="00307E62" w:rsidRDefault="00307E62" w:rsidP="00DA787F">
      <w:pPr>
        <w:spacing w:after="0" w:line="240" w:lineRule="auto"/>
      </w:pPr>
    </w:p>
    <w:p w14:paraId="3C66987A" w14:textId="2DCE783C" w:rsidR="002A5E76" w:rsidRDefault="00862F94" w:rsidP="00DA787F">
      <w:pPr>
        <w:spacing w:after="0" w:line="240" w:lineRule="auto"/>
        <w:rPr>
          <w:b/>
        </w:rPr>
      </w:pPr>
      <w:r w:rsidRPr="00925B1E">
        <w:t>All recruitment of staff and volunteers will be undertaken in line with Church of England policy ‘Safer Recruitment’ 20</w:t>
      </w:r>
      <w:r w:rsidR="00DD184F">
        <w:t>22</w:t>
      </w:r>
      <w:r w:rsidRPr="00925B1E">
        <w:t>.</w:t>
      </w:r>
      <w:r w:rsidR="002A5E76">
        <w:t xml:space="preserve"> Key forms for safer recruitment are available on the Diocese of Lichfield website: </w:t>
      </w:r>
      <w:hyperlink r:id="rId9" w:history="1">
        <w:r w:rsidR="002A5E76" w:rsidRPr="008140AD">
          <w:rPr>
            <w:rStyle w:val="Hyperlink"/>
            <w:b/>
          </w:rPr>
          <w:t>https://www.lichfield.anglican.org/safeguarding_resources/</w:t>
        </w:r>
      </w:hyperlink>
      <w:r w:rsidR="002A5E76" w:rsidRPr="00862F94">
        <w:rPr>
          <w:rStyle w:val="Hyperlink"/>
          <w:b/>
          <w:u w:val="none"/>
        </w:rPr>
        <w:t xml:space="preserve">  </w:t>
      </w:r>
    </w:p>
    <w:p w14:paraId="7382C60D" w14:textId="2E56361C" w:rsidR="00862F94" w:rsidRDefault="00862F94" w:rsidP="00DA787F">
      <w:pPr>
        <w:spacing w:after="0" w:line="240" w:lineRule="auto"/>
      </w:pPr>
    </w:p>
    <w:p w14:paraId="724B0CAE" w14:textId="77777777" w:rsidR="00AB5438" w:rsidRDefault="00AB5438" w:rsidP="00DA787F">
      <w:pPr>
        <w:spacing w:after="0" w:line="240" w:lineRule="auto"/>
      </w:pPr>
      <w:r>
        <w:t>In brief: All staff and volunteers will:</w:t>
      </w:r>
    </w:p>
    <w:p w14:paraId="44325F74" w14:textId="77777777" w:rsidR="00AB5438" w:rsidRDefault="00AB5438" w:rsidP="00DA787F">
      <w:pPr>
        <w:pStyle w:val="ListParagraph"/>
        <w:numPr>
          <w:ilvl w:val="0"/>
          <w:numId w:val="13"/>
        </w:numPr>
        <w:spacing w:after="0" w:line="240" w:lineRule="auto"/>
      </w:pPr>
      <w:r>
        <w:t>Have all recruitment checks completed and approved prior to starting in role.</w:t>
      </w:r>
    </w:p>
    <w:p w14:paraId="5B84C2E0" w14:textId="54614D87" w:rsidR="00AB5438" w:rsidRDefault="00AB5438" w:rsidP="00DA787F">
      <w:pPr>
        <w:pStyle w:val="ListParagraph"/>
        <w:numPr>
          <w:ilvl w:val="0"/>
          <w:numId w:val="13"/>
        </w:numPr>
        <w:spacing w:after="0" w:line="240" w:lineRule="auto"/>
      </w:pPr>
      <w:r>
        <w:t>All eligible staff and volunteers will have a repeat DBS disclosure every</w:t>
      </w:r>
      <w:r w:rsidRPr="00DD184F">
        <w:rPr>
          <w:color w:val="000000" w:themeColor="text1"/>
        </w:rPr>
        <w:t xml:space="preserve"> </w:t>
      </w:r>
      <w:r w:rsidR="00CF58F2" w:rsidRPr="00DD184F">
        <w:rPr>
          <w:color w:val="000000" w:themeColor="text1"/>
        </w:rPr>
        <w:t>3</w:t>
      </w:r>
      <w:r w:rsidRPr="00DD184F">
        <w:rPr>
          <w:color w:val="000000" w:themeColor="text1"/>
        </w:rPr>
        <w:t xml:space="preserve"> </w:t>
      </w:r>
      <w:r>
        <w:t>years. Any lapsed DBS check will require the post holder to stand down until the check has been completed.</w:t>
      </w:r>
    </w:p>
    <w:p w14:paraId="0F34EE22" w14:textId="77777777" w:rsidR="00AB5438" w:rsidRDefault="00AB5438" w:rsidP="00DA787F">
      <w:pPr>
        <w:pStyle w:val="ListParagraph"/>
        <w:numPr>
          <w:ilvl w:val="0"/>
          <w:numId w:val="13"/>
        </w:numPr>
        <w:spacing w:after="0" w:line="240" w:lineRule="auto"/>
      </w:pPr>
      <w:r>
        <w:t>Attend safeguarding training as required by the Church of England</w:t>
      </w:r>
    </w:p>
    <w:p w14:paraId="7CA05142" w14:textId="77777777" w:rsidR="00AB5438" w:rsidRDefault="00AB5438" w:rsidP="00DA787F">
      <w:pPr>
        <w:pStyle w:val="ListParagraph"/>
        <w:numPr>
          <w:ilvl w:val="0"/>
          <w:numId w:val="13"/>
        </w:numPr>
        <w:spacing w:after="0" w:line="240" w:lineRule="auto"/>
      </w:pPr>
      <w:r>
        <w:t>Attend any other training as decided by the PCC</w:t>
      </w:r>
    </w:p>
    <w:p w14:paraId="2D5A590C" w14:textId="71589A23" w:rsidR="00AB5438" w:rsidRDefault="00AB5438" w:rsidP="00DA787F">
      <w:pPr>
        <w:pStyle w:val="ListParagraph"/>
        <w:numPr>
          <w:ilvl w:val="0"/>
          <w:numId w:val="13"/>
        </w:numPr>
        <w:spacing w:after="0" w:line="240" w:lineRule="auto"/>
      </w:pPr>
      <w:r>
        <w:t>Have a named supervisor</w:t>
      </w:r>
    </w:p>
    <w:p w14:paraId="24DCD3D2" w14:textId="2AC47CB7" w:rsidR="00AB5438" w:rsidRDefault="00AB5438" w:rsidP="00DA787F">
      <w:pPr>
        <w:spacing w:after="0" w:line="240" w:lineRule="auto"/>
      </w:pPr>
    </w:p>
    <w:p w14:paraId="7AF4D921" w14:textId="3F212735" w:rsidR="00862F94" w:rsidRDefault="00862F94" w:rsidP="00DA787F">
      <w:pPr>
        <w:spacing w:after="0" w:line="240" w:lineRule="auto"/>
      </w:pPr>
      <w:r>
        <w:t xml:space="preserve">Recruitment of staff and volunteers will only be undertaken by those delegated such responsibility from </w:t>
      </w:r>
      <w:r w:rsidR="00F86989">
        <w:t xml:space="preserve">the </w:t>
      </w:r>
      <w:r>
        <w:t>PCC.</w:t>
      </w:r>
    </w:p>
    <w:p w14:paraId="75E9F8F0" w14:textId="77777777" w:rsidR="001F7B20" w:rsidRDefault="001F7B20" w:rsidP="00DA787F">
      <w:pPr>
        <w:spacing w:after="0" w:line="240" w:lineRule="auto"/>
      </w:pPr>
    </w:p>
    <w:p w14:paraId="4F62FB46" w14:textId="6CDEB153" w:rsidR="00862F94" w:rsidRDefault="00862F94" w:rsidP="00DA787F">
      <w:pPr>
        <w:spacing w:after="0" w:line="240" w:lineRule="auto"/>
      </w:pPr>
      <w:r>
        <w:t xml:space="preserve">All recruited staff and volunteers will be made known to </w:t>
      </w:r>
      <w:r w:rsidR="002A5E76">
        <w:t xml:space="preserve">the </w:t>
      </w:r>
      <w:r>
        <w:t>PCC.</w:t>
      </w:r>
    </w:p>
    <w:p w14:paraId="695D891D" w14:textId="77777777" w:rsidR="001F7B20" w:rsidRDefault="001F7B20" w:rsidP="00DA787F">
      <w:pPr>
        <w:spacing w:after="0" w:line="240" w:lineRule="auto"/>
      </w:pPr>
    </w:p>
    <w:p w14:paraId="234E7CE8" w14:textId="69688259" w:rsidR="00862F94" w:rsidRDefault="00862F94" w:rsidP="00DA787F">
      <w:pPr>
        <w:spacing w:after="0" w:line="240" w:lineRule="auto"/>
      </w:pPr>
      <w:r>
        <w:lastRenderedPageBreak/>
        <w:t>No one who has not been safely recruited will be permitted to work unsupervised with children, young people or adults who may be vulnerable.</w:t>
      </w:r>
    </w:p>
    <w:p w14:paraId="03A90CAF" w14:textId="77777777" w:rsidR="00862F94" w:rsidRDefault="00862F94" w:rsidP="001F7B20">
      <w:pPr>
        <w:spacing w:after="0" w:line="240" w:lineRule="auto"/>
      </w:pPr>
    </w:p>
    <w:p w14:paraId="45316947" w14:textId="77777777" w:rsidR="00862F94" w:rsidRDefault="00862F94" w:rsidP="00DA787F">
      <w:pPr>
        <w:spacing w:after="0" w:line="240" w:lineRule="auto"/>
        <w:rPr>
          <w:b/>
        </w:rPr>
      </w:pPr>
    </w:p>
    <w:p w14:paraId="164F3E39" w14:textId="29CDD2FC" w:rsidR="00862F94" w:rsidRDefault="00F14433" w:rsidP="00DA787F">
      <w:pPr>
        <w:spacing w:after="0" w:line="240" w:lineRule="auto"/>
      </w:pPr>
      <w:r>
        <w:rPr>
          <w:b/>
        </w:rPr>
        <w:t>8</w:t>
      </w:r>
      <w:r w:rsidR="00862F94">
        <w:rPr>
          <w:b/>
        </w:rPr>
        <w:t>.</w:t>
      </w:r>
      <w:r w:rsidR="00862F94" w:rsidRPr="00925B1E">
        <w:rPr>
          <w:b/>
        </w:rPr>
        <w:t xml:space="preserve"> </w:t>
      </w:r>
      <w:r w:rsidR="00862F94" w:rsidRPr="004608EC">
        <w:rPr>
          <w:b/>
        </w:rPr>
        <w:t>Photographs and videos:</w:t>
      </w:r>
      <w:r w:rsidR="00862F94">
        <w:t xml:space="preserve"> It is the policy of St </w:t>
      </w:r>
      <w:r w:rsidR="002A5E76">
        <w:t>Oswald’s</w:t>
      </w:r>
      <w:r w:rsidR="00862F94">
        <w:t xml:space="preserve"> parish that no one should take photographs of children or young people without the written consent of that child’s parent or carer and the consent of that child where they are old enough to give consent.</w:t>
      </w:r>
    </w:p>
    <w:p w14:paraId="506E9D13" w14:textId="77777777" w:rsidR="00307E62" w:rsidRDefault="00307E62" w:rsidP="00DA787F">
      <w:pPr>
        <w:spacing w:after="0" w:line="240" w:lineRule="auto"/>
      </w:pPr>
    </w:p>
    <w:p w14:paraId="00853F95" w14:textId="2C8EDF61" w:rsidR="00307E62" w:rsidRDefault="00862F94" w:rsidP="00DA787F">
      <w:pPr>
        <w:spacing w:after="0" w:line="240" w:lineRule="auto"/>
      </w:pPr>
      <w:r>
        <w:t xml:space="preserve">Where photographs are to be taken consent will be gained from parents and carers in advance. This will </w:t>
      </w:r>
      <w:proofErr w:type="gramStart"/>
      <w:r>
        <w:t>stipulate:</w:t>
      </w:r>
      <w:proofErr w:type="gramEnd"/>
      <w:r>
        <w:t xml:space="preserve"> who will take photos, for what purpose they may be used, how they will be stored and after what </w:t>
      </w:r>
    </w:p>
    <w:p w14:paraId="60B22899" w14:textId="12E4F177" w:rsidR="00862F94" w:rsidRDefault="00862F94" w:rsidP="00DA787F">
      <w:pPr>
        <w:spacing w:after="0" w:line="240" w:lineRule="auto"/>
      </w:pPr>
      <w:r>
        <w:t>period they will be destroyed.</w:t>
      </w:r>
      <w:r w:rsidR="002A5E76">
        <w:t xml:space="preserve"> N</w:t>
      </w:r>
      <w:r>
        <w:t>o photo or video should be left stored on personal photography or videography equipment.</w:t>
      </w:r>
    </w:p>
    <w:p w14:paraId="74101225" w14:textId="77777777" w:rsidR="00307E62" w:rsidRDefault="00307E62" w:rsidP="00DA787F">
      <w:pPr>
        <w:spacing w:after="0" w:line="240" w:lineRule="auto"/>
      </w:pPr>
    </w:p>
    <w:p w14:paraId="2DCC57F7" w14:textId="77777777" w:rsidR="00862F94" w:rsidRDefault="00862F94" w:rsidP="00DA787F">
      <w:pPr>
        <w:spacing w:after="0" w:line="240" w:lineRule="auto"/>
      </w:pPr>
      <w:r>
        <w:t>No photo will be taken, shared or used for any purpose which shows a child in any state of undress.</w:t>
      </w:r>
    </w:p>
    <w:p w14:paraId="1357652B" w14:textId="27951412" w:rsidR="00862F94" w:rsidRDefault="00862F94" w:rsidP="00DA787F">
      <w:pPr>
        <w:spacing w:after="0" w:line="240" w:lineRule="auto"/>
      </w:pPr>
      <w:r>
        <w:t>Children will not be named in publicity related to photographs or video.</w:t>
      </w:r>
    </w:p>
    <w:p w14:paraId="1D2FCF7B" w14:textId="77777777" w:rsidR="00307E62" w:rsidRDefault="00307E62" w:rsidP="00DA787F">
      <w:pPr>
        <w:spacing w:after="0" w:line="240" w:lineRule="auto"/>
      </w:pPr>
    </w:p>
    <w:p w14:paraId="3F48CF59" w14:textId="77777777" w:rsidR="00307E62" w:rsidRDefault="00862F94" w:rsidP="00DA787F">
      <w:pPr>
        <w:spacing w:after="0" w:line="240" w:lineRule="auto"/>
      </w:pPr>
      <w:r>
        <w:t>Where an event may be photographed and is open to the public</w:t>
      </w:r>
      <w:r w:rsidR="002A5E76">
        <w:t xml:space="preserve">, </w:t>
      </w:r>
      <w:r>
        <w:t xml:space="preserve">anyone not wishing to be in any photos or video </w:t>
      </w:r>
      <w:r w:rsidR="002A5E76">
        <w:t xml:space="preserve">should </w:t>
      </w:r>
      <w:r>
        <w:t>make this known to a named person. The photographer/ videographer will be named and will wear ID.</w:t>
      </w:r>
    </w:p>
    <w:p w14:paraId="1AD0CC35" w14:textId="4E376C76" w:rsidR="00862F94" w:rsidRDefault="00862F94" w:rsidP="00DA787F">
      <w:pPr>
        <w:spacing w:after="0" w:line="240" w:lineRule="auto"/>
      </w:pPr>
      <w:r>
        <w:t xml:space="preserve">  </w:t>
      </w:r>
    </w:p>
    <w:p w14:paraId="5736DFD3" w14:textId="6747530F" w:rsidR="00862F94" w:rsidRDefault="00862F94" w:rsidP="00DA787F">
      <w:pPr>
        <w:spacing w:after="0" w:line="240" w:lineRule="auto"/>
      </w:pPr>
      <w:r>
        <w:t xml:space="preserve">Only those delegated with that responsibility by PCC may ask for parental consent and arrange the taking of any photo or video. </w:t>
      </w:r>
    </w:p>
    <w:p w14:paraId="364A5C76" w14:textId="535E77EA" w:rsidR="00307E62" w:rsidRDefault="00307E62" w:rsidP="00DA787F">
      <w:pPr>
        <w:spacing w:after="0" w:line="240" w:lineRule="auto"/>
      </w:pPr>
    </w:p>
    <w:p w14:paraId="6A2B20E6" w14:textId="77777777" w:rsidR="001F7B20" w:rsidRDefault="001F7B20" w:rsidP="00DA787F">
      <w:pPr>
        <w:spacing w:after="0" w:line="240" w:lineRule="auto"/>
      </w:pPr>
    </w:p>
    <w:p w14:paraId="6F3581EF" w14:textId="1143DAEA" w:rsidR="00862F94" w:rsidRPr="002140CC" w:rsidRDefault="00F14433" w:rsidP="00DA787F">
      <w:pPr>
        <w:spacing w:after="0" w:line="240" w:lineRule="auto"/>
      </w:pPr>
      <w:r>
        <w:rPr>
          <w:b/>
        </w:rPr>
        <w:t xml:space="preserve">9. </w:t>
      </w:r>
      <w:r w:rsidR="00862F94">
        <w:rPr>
          <w:b/>
        </w:rPr>
        <w:t xml:space="preserve">Communications and </w:t>
      </w:r>
      <w:r w:rsidR="00AA0F1F" w:rsidRPr="004608EC">
        <w:rPr>
          <w:b/>
        </w:rPr>
        <w:t>social media</w:t>
      </w:r>
      <w:r w:rsidR="00862F94" w:rsidRPr="004608EC">
        <w:rPr>
          <w:b/>
        </w:rPr>
        <w:t xml:space="preserve">: </w:t>
      </w:r>
      <w:r w:rsidR="00862F94" w:rsidRPr="004608EC">
        <w:t xml:space="preserve">It is the policy of </w:t>
      </w:r>
      <w:r w:rsidR="00862F94">
        <w:t xml:space="preserve">St </w:t>
      </w:r>
      <w:r w:rsidR="002A5E76">
        <w:t>Oswald’s</w:t>
      </w:r>
      <w:r w:rsidR="00862F94">
        <w:t xml:space="preserve"> parish </w:t>
      </w:r>
      <w:r w:rsidR="00862F94" w:rsidRPr="004608EC">
        <w:t xml:space="preserve">that </w:t>
      </w:r>
      <w:r w:rsidR="00862F94">
        <w:t xml:space="preserve">no one employed on a paid or voluntary basis, serving as a PCC member or as a licenced minister will contact children or young people directly via social media, email, </w:t>
      </w:r>
      <w:r w:rsidR="00862F94" w:rsidRPr="00531F1B">
        <w:t xml:space="preserve">phone or </w:t>
      </w:r>
      <w:r w:rsidR="00862F94" w:rsidRPr="002140CC">
        <w:t>text without the knowledge and consent of th</w:t>
      </w:r>
      <w:r w:rsidR="003D5427" w:rsidRPr="002140CC">
        <w:t>e parent or carer</w:t>
      </w:r>
      <w:r w:rsidR="00531F1B" w:rsidRPr="002140CC">
        <w:t xml:space="preserve"> of the child or young person concerned</w:t>
      </w:r>
      <w:r w:rsidR="003D5427" w:rsidRPr="002140CC">
        <w:t>.</w:t>
      </w:r>
    </w:p>
    <w:p w14:paraId="28392FDE" w14:textId="77777777" w:rsidR="00307E62" w:rsidRDefault="00307E62" w:rsidP="00DA787F">
      <w:pPr>
        <w:spacing w:after="0" w:line="240" w:lineRule="auto"/>
      </w:pPr>
    </w:p>
    <w:p w14:paraId="72C69752" w14:textId="34EE1949" w:rsidR="00862F94" w:rsidRDefault="00862F94" w:rsidP="00DA787F">
      <w:pPr>
        <w:spacing w:after="0" w:line="240" w:lineRule="auto"/>
      </w:pPr>
      <w:r>
        <w:t xml:space="preserve">Where such contact needs to be made </w:t>
      </w:r>
      <w:r w:rsidRPr="00BD301B">
        <w:t xml:space="preserve">(for example a text to advise of a change of time for an activity) </w:t>
      </w:r>
      <w:r>
        <w:t>the child’s parent or carer will be asked for consent in advance and the parent or carer will be copied into that communication.</w:t>
      </w:r>
    </w:p>
    <w:p w14:paraId="2D4CE3DB" w14:textId="77777777" w:rsidR="00307E62" w:rsidRDefault="00307E62" w:rsidP="00DA787F">
      <w:pPr>
        <w:spacing w:after="0" w:line="240" w:lineRule="auto"/>
      </w:pPr>
    </w:p>
    <w:p w14:paraId="47A81B67" w14:textId="0707282E" w:rsidR="00862F94" w:rsidRDefault="002A5E76" w:rsidP="00DA787F">
      <w:pPr>
        <w:spacing w:after="0" w:line="240" w:lineRule="auto"/>
      </w:pPr>
      <w:r>
        <w:t>C</w:t>
      </w:r>
      <w:r w:rsidR="00862F94">
        <w:t xml:space="preserve">ontact may be made with a child or young person without the knowledge of the child’s parents or carers </w:t>
      </w:r>
      <w:r>
        <w:t>in specific circumstances only</w:t>
      </w:r>
      <w:r w:rsidR="00646E40">
        <w:t>. F</w:t>
      </w:r>
      <w:r w:rsidR="00862F94">
        <w:t>or example</w:t>
      </w:r>
      <w:r w:rsidR="00646E40">
        <w:t>,</w:t>
      </w:r>
      <w:r w:rsidR="00862F94">
        <w:t xml:space="preserve"> where there are </w:t>
      </w:r>
      <w:r>
        <w:t xml:space="preserve">immediate concerns about their personal safety and/or </w:t>
      </w:r>
      <w:r w:rsidR="00862F94">
        <w:t>serious safeguarding concerns for a child</w:t>
      </w:r>
      <w:r w:rsidR="00646E40">
        <w:t xml:space="preserve"> where</w:t>
      </w:r>
      <w:r>
        <w:t>, the risk to the child would be</w:t>
      </w:r>
      <w:r w:rsidR="00862F94">
        <w:t xml:space="preserve"> increase</w:t>
      </w:r>
      <w:r>
        <w:t>d</w:t>
      </w:r>
      <w:r w:rsidR="00862F94">
        <w:t xml:space="preserve"> </w:t>
      </w:r>
      <w:r>
        <w:t>in</w:t>
      </w:r>
      <w:r w:rsidR="00862F94">
        <w:t xml:space="preserve"> contact</w:t>
      </w:r>
      <w:r>
        <w:t>ing</w:t>
      </w:r>
      <w:r w:rsidR="00862F94">
        <w:t xml:space="preserve"> the parent. In this case</w:t>
      </w:r>
      <w:r w:rsidR="00646E40">
        <w:t xml:space="preserve">, </w:t>
      </w:r>
      <w:r w:rsidR="00862F94">
        <w:t xml:space="preserve">a second adult should be copied into all communications e.g. Parish Safeguarding </w:t>
      </w:r>
      <w:r w:rsidR="0042156A">
        <w:t>Co-ordinator</w:t>
      </w:r>
      <w:r w:rsidR="00862F94">
        <w:t xml:space="preserve"> or Incumbent an</w:t>
      </w:r>
      <w:r w:rsidR="00646E40">
        <w:t xml:space="preserve">d </w:t>
      </w:r>
      <w:r w:rsidR="00862F94">
        <w:t xml:space="preserve">a record of all communications </w:t>
      </w:r>
      <w:r w:rsidR="00646E40">
        <w:t xml:space="preserve">should be kept and </w:t>
      </w:r>
      <w:r w:rsidR="00862F94">
        <w:t>provide</w:t>
      </w:r>
      <w:r w:rsidR="00646E40">
        <w:t>d</w:t>
      </w:r>
      <w:r w:rsidR="00862F94">
        <w:t xml:space="preserve"> to the Parish Safeguarding </w:t>
      </w:r>
      <w:r w:rsidR="0042156A">
        <w:t>Co-ordinator</w:t>
      </w:r>
      <w:r w:rsidR="00862F94">
        <w:t xml:space="preserve"> for the case record.</w:t>
      </w:r>
    </w:p>
    <w:p w14:paraId="723BA98C" w14:textId="77777777" w:rsidR="00307E62" w:rsidRDefault="00307E62" w:rsidP="00DA787F">
      <w:pPr>
        <w:spacing w:after="0" w:line="240" w:lineRule="auto"/>
      </w:pPr>
    </w:p>
    <w:p w14:paraId="17300694" w14:textId="75E444A3" w:rsidR="00862F94" w:rsidRDefault="00862F94" w:rsidP="00DA787F">
      <w:pPr>
        <w:spacing w:after="0" w:line="240" w:lineRule="auto"/>
      </w:pPr>
      <w:r>
        <w:t>Where a group wishes to have a social media account to publicise or communicate regarding their group or activity the following will apply:</w:t>
      </w:r>
    </w:p>
    <w:p w14:paraId="512A06E4" w14:textId="77777777" w:rsidR="00307E62" w:rsidRDefault="00307E62" w:rsidP="00DA787F">
      <w:pPr>
        <w:spacing w:after="0" w:line="240" w:lineRule="auto"/>
      </w:pPr>
    </w:p>
    <w:p w14:paraId="691D5509" w14:textId="49BCA324" w:rsidR="00862F94" w:rsidRDefault="00862F94" w:rsidP="00DA787F">
      <w:pPr>
        <w:pStyle w:val="ListParagraph"/>
        <w:numPr>
          <w:ilvl w:val="0"/>
          <w:numId w:val="16"/>
        </w:numPr>
        <w:spacing w:after="0" w:line="240" w:lineRule="auto"/>
      </w:pPr>
      <w:r>
        <w:t>The account shall not be a personal account belonging to any group member or leader; it will be a separate group account.</w:t>
      </w:r>
    </w:p>
    <w:p w14:paraId="25541F80" w14:textId="77777777" w:rsidR="00862F94" w:rsidRDefault="00862F94" w:rsidP="00DA787F">
      <w:pPr>
        <w:pStyle w:val="ListParagraph"/>
        <w:numPr>
          <w:ilvl w:val="0"/>
          <w:numId w:val="16"/>
        </w:numPr>
        <w:spacing w:after="0" w:line="240" w:lineRule="auto"/>
      </w:pPr>
      <w:r>
        <w:t>More than one adult will be administrator for the account so that all content and messages can be seen by more than one adult.</w:t>
      </w:r>
    </w:p>
    <w:p w14:paraId="27493430" w14:textId="77777777" w:rsidR="00862F94" w:rsidRDefault="00862F94" w:rsidP="00DA787F">
      <w:pPr>
        <w:pStyle w:val="ListParagraph"/>
        <w:numPr>
          <w:ilvl w:val="0"/>
          <w:numId w:val="16"/>
        </w:numPr>
        <w:spacing w:after="0" w:line="240" w:lineRule="auto"/>
      </w:pPr>
      <w:r>
        <w:t>All users will be made aware that bullying, harassment or other anti-social behaviour will not be tolerated. Information will be available to all users about how to raise a concern about the conduct of others and who with.</w:t>
      </w:r>
    </w:p>
    <w:p w14:paraId="3E63E23D" w14:textId="77777777" w:rsidR="00862F94" w:rsidRDefault="00862F94" w:rsidP="00DA787F">
      <w:pPr>
        <w:pStyle w:val="ListParagraph"/>
        <w:numPr>
          <w:ilvl w:val="0"/>
          <w:numId w:val="16"/>
        </w:numPr>
        <w:spacing w:after="0" w:line="240" w:lineRule="auto"/>
      </w:pPr>
      <w:r>
        <w:t>Steps must be taken to prevent people outside the group having access to the names or personal details of anyone who is part of the group e.g. if a group Facebook page is used, the account settings should prevent group members being identified and any message sent to anyone other than the administrator.</w:t>
      </w:r>
    </w:p>
    <w:p w14:paraId="18EB1EF8" w14:textId="77777777" w:rsidR="00862F94" w:rsidRDefault="00862F94" w:rsidP="00DA787F">
      <w:pPr>
        <w:pStyle w:val="ListParagraph"/>
        <w:numPr>
          <w:ilvl w:val="0"/>
          <w:numId w:val="16"/>
        </w:numPr>
        <w:spacing w:after="0" w:line="240" w:lineRule="auto"/>
      </w:pPr>
      <w:r>
        <w:lastRenderedPageBreak/>
        <w:t>All those in a leadership role will ensure that their language is professional and appropriate e.g. not adding ‘xx’ to messages, not using nicknames that are not what the leader is called by everyone else, avoiding addressing others by endearments which would be ambiguous, such as ‘love’,</w:t>
      </w:r>
    </w:p>
    <w:p w14:paraId="0F0FDDA6" w14:textId="3AA0FE37" w:rsidR="00862F94" w:rsidRDefault="00862F94" w:rsidP="00DA787F">
      <w:pPr>
        <w:spacing w:after="0" w:line="240" w:lineRule="auto"/>
        <w:rPr>
          <w:b/>
        </w:rPr>
      </w:pPr>
    </w:p>
    <w:p w14:paraId="08B569C2" w14:textId="77777777" w:rsidR="00966D7A" w:rsidRDefault="00966D7A" w:rsidP="00874ED1">
      <w:pPr>
        <w:spacing w:after="0" w:line="240" w:lineRule="auto"/>
        <w:rPr>
          <w:bCs/>
        </w:rPr>
      </w:pPr>
    </w:p>
    <w:p w14:paraId="48901EE4" w14:textId="6E97C2FE" w:rsidR="009F3FBF" w:rsidRPr="002140CC" w:rsidRDefault="009F3FBF" w:rsidP="00874ED1">
      <w:pPr>
        <w:spacing w:after="0" w:line="240" w:lineRule="auto"/>
        <w:rPr>
          <w:b/>
        </w:rPr>
      </w:pPr>
      <w:r w:rsidRPr="002140CC">
        <w:rPr>
          <w:b/>
        </w:rPr>
        <w:t>10. St. Oswalds Choir</w:t>
      </w:r>
    </w:p>
    <w:p w14:paraId="48C1421D" w14:textId="77777777" w:rsidR="00966D7A" w:rsidRPr="002140CC" w:rsidRDefault="00966D7A" w:rsidP="00874ED1">
      <w:pPr>
        <w:spacing w:after="0" w:line="240" w:lineRule="auto"/>
        <w:rPr>
          <w:bCs/>
        </w:rPr>
      </w:pPr>
    </w:p>
    <w:p w14:paraId="11B3A948" w14:textId="77777777" w:rsidR="00311EE0" w:rsidRPr="002140CC" w:rsidRDefault="00311EE0" w:rsidP="00311EE0">
      <w:pPr>
        <w:spacing w:after="0" w:line="240" w:lineRule="auto"/>
      </w:pPr>
      <w:r w:rsidRPr="002140CC">
        <w:t xml:space="preserve">The Church Choir will abide by all aspects of St. Oswald’s Parish Church Safeguarding Policy. </w:t>
      </w:r>
    </w:p>
    <w:p w14:paraId="3471EE19" w14:textId="77777777" w:rsidR="00311EE0" w:rsidRPr="002140CC" w:rsidRDefault="00311EE0" w:rsidP="00311EE0">
      <w:pPr>
        <w:spacing w:after="0" w:line="240" w:lineRule="auto"/>
      </w:pPr>
    </w:p>
    <w:p w14:paraId="5831B4CB" w14:textId="77777777" w:rsidR="00311EE0" w:rsidRPr="002140CC" w:rsidRDefault="00311EE0" w:rsidP="00311EE0">
      <w:pPr>
        <w:spacing w:after="0" w:line="240" w:lineRule="auto"/>
      </w:pPr>
    </w:p>
    <w:p w14:paraId="11C7FEBD" w14:textId="03470FB1" w:rsidR="00311EE0" w:rsidRPr="002140CC" w:rsidRDefault="00311EE0" w:rsidP="00311EE0">
      <w:pPr>
        <w:spacing w:after="0" w:line="240" w:lineRule="auto"/>
      </w:pPr>
      <w:r w:rsidRPr="002140CC">
        <w:t>In addition:</w:t>
      </w:r>
    </w:p>
    <w:p w14:paraId="40846157" w14:textId="77777777" w:rsidR="00311EE0" w:rsidRPr="002140CC" w:rsidRDefault="00311EE0" w:rsidP="00311EE0">
      <w:pPr>
        <w:spacing w:after="0" w:line="240" w:lineRule="auto"/>
      </w:pPr>
    </w:p>
    <w:p w14:paraId="319727CA" w14:textId="77777777" w:rsidR="00311EE0" w:rsidRPr="002140CC" w:rsidRDefault="00311EE0" w:rsidP="00311EE0">
      <w:pPr>
        <w:pStyle w:val="ListParagraph"/>
        <w:numPr>
          <w:ilvl w:val="0"/>
          <w:numId w:val="24"/>
        </w:numPr>
        <w:spacing w:after="0" w:line="240" w:lineRule="auto"/>
      </w:pPr>
      <w:r w:rsidRPr="002140CC">
        <w:t>All concerns about the welfare of a child or concerns or allegations about the behaviour of anyone associated with the Choir towards a child must be reported to the Parsh Safeguarding Coordinator, Director of Music or vicar immediately. The person reporting must make clear notes about the matter.</w:t>
      </w:r>
    </w:p>
    <w:p w14:paraId="7E73B9AA" w14:textId="77777777" w:rsidR="00311EE0" w:rsidRPr="002140CC" w:rsidRDefault="00311EE0" w:rsidP="00311EE0">
      <w:pPr>
        <w:pStyle w:val="ListParagraph"/>
        <w:numPr>
          <w:ilvl w:val="0"/>
          <w:numId w:val="24"/>
        </w:numPr>
        <w:spacing w:after="0" w:line="240" w:lineRule="auto"/>
      </w:pPr>
      <w:r w:rsidRPr="002140CC">
        <w:t>All persons employed, either paid or voluntary, must have a DBS disclosure in place which is renewed every 3 years.</w:t>
      </w:r>
    </w:p>
    <w:p w14:paraId="6B961C14" w14:textId="77777777" w:rsidR="00311EE0" w:rsidRPr="002140CC" w:rsidRDefault="00311EE0" w:rsidP="00311EE0">
      <w:pPr>
        <w:pStyle w:val="ListParagraph"/>
        <w:numPr>
          <w:ilvl w:val="0"/>
          <w:numId w:val="24"/>
        </w:numPr>
        <w:spacing w:after="0" w:line="240" w:lineRule="auto"/>
      </w:pPr>
      <w:r w:rsidRPr="002140CC">
        <w:t>The Choir does not tolerate bullying or harassment of any sort under any circumstances. Incidences of such behaviour should be reported to the Vicar and/or Director of Music. Those experiencing bullying or harassment will be offered appropriate support.</w:t>
      </w:r>
    </w:p>
    <w:p w14:paraId="7BAA3671" w14:textId="5696BEAC" w:rsidR="00311EE0" w:rsidRPr="002140CC" w:rsidRDefault="00311EE0" w:rsidP="00311EE0">
      <w:pPr>
        <w:pStyle w:val="ListParagraph"/>
        <w:numPr>
          <w:ilvl w:val="0"/>
          <w:numId w:val="24"/>
        </w:numPr>
        <w:spacing w:after="0" w:line="240" w:lineRule="auto"/>
      </w:pPr>
      <w:r w:rsidRPr="002140CC">
        <w:t xml:space="preserve">All adult members of the Choir should be aware of their position in working with choristers and recognise their role in safeguarding. In this respect, adult members will be encouraged to undertake safeguarding training to </w:t>
      </w:r>
      <w:r w:rsidR="00A951EC" w:rsidRPr="002140CC">
        <w:t xml:space="preserve">Basic Awareness </w:t>
      </w:r>
      <w:r w:rsidRPr="002140CC">
        <w:t>level.</w:t>
      </w:r>
    </w:p>
    <w:p w14:paraId="7479B6C5" w14:textId="77777777" w:rsidR="00311EE0" w:rsidRPr="002140CC" w:rsidRDefault="00311EE0" w:rsidP="00311EE0">
      <w:pPr>
        <w:pStyle w:val="ListParagraph"/>
        <w:numPr>
          <w:ilvl w:val="0"/>
          <w:numId w:val="24"/>
        </w:numPr>
        <w:spacing w:after="0" w:line="240" w:lineRule="auto"/>
      </w:pPr>
      <w:r w:rsidRPr="002140CC">
        <w:t xml:space="preserve">Adult choir members will ensure that their behaviour is appropriate, </w:t>
      </w:r>
      <w:proofErr w:type="gramStart"/>
      <w:r w:rsidRPr="002140CC">
        <w:t>at all times</w:t>
      </w:r>
      <w:proofErr w:type="gramEnd"/>
      <w:r w:rsidRPr="002140CC">
        <w:t>, for a group including junior choristers.</w:t>
      </w:r>
    </w:p>
    <w:p w14:paraId="5FC1CB7C" w14:textId="77777777" w:rsidR="00311EE0" w:rsidRPr="002140CC" w:rsidRDefault="00311EE0" w:rsidP="00311EE0">
      <w:pPr>
        <w:pStyle w:val="ListParagraph"/>
        <w:numPr>
          <w:ilvl w:val="0"/>
          <w:numId w:val="24"/>
        </w:numPr>
        <w:spacing w:after="0" w:line="240" w:lineRule="auto"/>
      </w:pPr>
      <w:r w:rsidRPr="002140CC">
        <w:t xml:space="preserve">Adult choir members will ensure that they are never in a one-to-one situation with any chorister. </w:t>
      </w:r>
    </w:p>
    <w:p w14:paraId="59F78C7A" w14:textId="11933BA2" w:rsidR="00311EE0" w:rsidRPr="002140CC" w:rsidRDefault="00311EE0" w:rsidP="00311EE0">
      <w:pPr>
        <w:pStyle w:val="ListParagraph"/>
        <w:numPr>
          <w:ilvl w:val="0"/>
          <w:numId w:val="24"/>
        </w:numPr>
        <w:spacing w:after="0" w:line="240" w:lineRule="auto"/>
      </w:pPr>
      <w:r w:rsidRPr="002140CC">
        <w:t>When staff are training choristers on a one-to-one basis</w:t>
      </w:r>
      <w:r w:rsidR="00A951EC" w:rsidRPr="002140CC">
        <w:t>,</w:t>
      </w:r>
      <w:r w:rsidRPr="002140CC">
        <w:t xml:space="preserve"> a parent, guardian, or other suitable adult must always be present.</w:t>
      </w:r>
    </w:p>
    <w:p w14:paraId="46A24AE9" w14:textId="77777777" w:rsidR="00966D7A" w:rsidRDefault="00966D7A" w:rsidP="00874ED1">
      <w:pPr>
        <w:spacing w:after="0" w:line="240" w:lineRule="auto"/>
        <w:rPr>
          <w:bCs/>
        </w:rPr>
      </w:pPr>
    </w:p>
    <w:p w14:paraId="622ABA19" w14:textId="77777777" w:rsidR="004C2EBE" w:rsidRPr="00FB694E" w:rsidRDefault="004C2EBE" w:rsidP="00874ED1">
      <w:pPr>
        <w:spacing w:after="0" w:line="240" w:lineRule="auto"/>
        <w:rPr>
          <w:bCs/>
        </w:rPr>
      </w:pPr>
    </w:p>
    <w:p w14:paraId="6EB6DCB4" w14:textId="2B06432E" w:rsidR="00862F94" w:rsidRDefault="00F14433" w:rsidP="00DA787F">
      <w:pPr>
        <w:spacing w:after="0" w:line="240" w:lineRule="auto"/>
        <w:rPr>
          <w:b/>
        </w:rPr>
      </w:pPr>
      <w:r>
        <w:rPr>
          <w:b/>
        </w:rPr>
        <w:t>1</w:t>
      </w:r>
      <w:r w:rsidR="009F3FBF">
        <w:rPr>
          <w:b/>
        </w:rPr>
        <w:t>1</w:t>
      </w:r>
      <w:r>
        <w:rPr>
          <w:b/>
        </w:rPr>
        <w:t xml:space="preserve">. </w:t>
      </w:r>
      <w:r w:rsidR="00862F94" w:rsidRPr="00925B1E">
        <w:rPr>
          <w:b/>
        </w:rPr>
        <w:t>Hire of Church Premises</w:t>
      </w:r>
      <w:r w:rsidR="00862F94">
        <w:rPr>
          <w:b/>
        </w:rPr>
        <w:t xml:space="preserve"> for non</w:t>
      </w:r>
      <w:r w:rsidR="00646E40">
        <w:rPr>
          <w:b/>
        </w:rPr>
        <w:t>-</w:t>
      </w:r>
      <w:r w:rsidR="00862F94">
        <w:rPr>
          <w:b/>
        </w:rPr>
        <w:t>Church events and activities (whether a fee is chargeable or not)</w:t>
      </w:r>
    </w:p>
    <w:p w14:paraId="252FECED" w14:textId="77777777" w:rsidR="00307E62" w:rsidRDefault="00307E62" w:rsidP="00DA787F">
      <w:pPr>
        <w:spacing w:after="0" w:line="240" w:lineRule="auto"/>
      </w:pPr>
    </w:p>
    <w:p w14:paraId="330E3B76" w14:textId="757C539F" w:rsidR="00307E62" w:rsidRDefault="00862F94" w:rsidP="00DA787F">
      <w:pPr>
        <w:spacing w:after="0" w:line="240" w:lineRule="auto"/>
      </w:pPr>
      <w:r>
        <w:t xml:space="preserve">Organisations and individual users meeting </w:t>
      </w:r>
      <w:r w:rsidR="00307E62">
        <w:t xml:space="preserve">in </w:t>
      </w:r>
      <w:r>
        <w:t xml:space="preserve">St </w:t>
      </w:r>
      <w:r w:rsidR="00646E40">
        <w:t xml:space="preserve">Oswald’s </w:t>
      </w:r>
      <w:r>
        <w:t xml:space="preserve">Parish </w:t>
      </w:r>
      <w:r w:rsidR="00307E62">
        <w:t xml:space="preserve">church or buildings </w:t>
      </w:r>
      <w:r>
        <w:t>will be expected to adhere to this safeguarding policy or where they work regularly with children, young people or adults who may be vulnerable, to have their own safeguarding policy.</w:t>
      </w:r>
    </w:p>
    <w:p w14:paraId="60E6448C" w14:textId="77777777" w:rsidR="00307E62" w:rsidRDefault="00307E62" w:rsidP="00DA787F">
      <w:pPr>
        <w:spacing w:after="0" w:line="240" w:lineRule="auto"/>
      </w:pPr>
    </w:p>
    <w:p w14:paraId="77592416" w14:textId="00EDBE6C" w:rsidR="00862F94" w:rsidRDefault="00862F94" w:rsidP="00DA787F">
      <w:pPr>
        <w:spacing w:after="0" w:line="240" w:lineRule="auto"/>
      </w:pPr>
      <w:r>
        <w:t xml:space="preserve">St </w:t>
      </w:r>
      <w:r w:rsidR="00646E40">
        <w:t xml:space="preserve">Oswald’s </w:t>
      </w:r>
      <w:r>
        <w:t>Parish is responsible for overseeing users and ensuring that th</w:t>
      </w:r>
      <w:r w:rsidR="004C2EBE">
        <w:t>e</w:t>
      </w:r>
      <w:r>
        <w:t xml:space="preserve"> agreed hire process and forms are in use. This will include obtaining a copy of the hirers safeguarding policy where relevant and providing a copy of this policy.</w:t>
      </w:r>
    </w:p>
    <w:p w14:paraId="31CA5B40" w14:textId="7CE0AB76" w:rsidR="00862F94" w:rsidRDefault="00862F94" w:rsidP="00DA787F">
      <w:pPr>
        <w:spacing w:after="0" w:line="240" w:lineRule="auto"/>
      </w:pPr>
    </w:p>
    <w:p w14:paraId="521ED0B1" w14:textId="77777777" w:rsidR="00307E62" w:rsidRDefault="00307E62" w:rsidP="00DA787F">
      <w:pPr>
        <w:spacing w:after="0" w:line="240" w:lineRule="auto"/>
      </w:pPr>
    </w:p>
    <w:p w14:paraId="4C6AD841" w14:textId="413A528C" w:rsidR="00B06757" w:rsidRPr="005D210D" w:rsidRDefault="00F14433" w:rsidP="00DA787F">
      <w:pPr>
        <w:spacing w:after="0" w:line="240" w:lineRule="auto"/>
      </w:pPr>
      <w:r>
        <w:rPr>
          <w:b/>
        </w:rPr>
        <w:t>1</w:t>
      </w:r>
      <w:r w:rsidR="009F3FBF">
        <w:rPr>
          <w:b/>
        </w:rPr>
        <w:t>2</w:t>
      </w:r>
      <w:r>
        <w:rPr>
          <w:b/>
        </w:rPr>
        <w:t xml:space="preserve">. </w:t>
      </w:r>
      <w:r w:rsidR="00B06757" w:rsidRPr="0049526F">
        <w:rPr>
          <w:b/>
        </w:rPr>
        <w:t>If a person is identified who has a caution o</w:t>
      </w:r>
      <w:r w:rsidR="00B06757">
        <w:rPr>
          <w:b/>
        </w:rPr>
        <w:t>r</w:t>
      </w:r>
      <w:r w:rsidR="00B06757" w:rsidRPr="0049526F">
        <w:rPr>
          <w:b/>
        </w:rPr>
        <w:t xml:space="preserve"> conviction for abuse of children and or adults who may pose a risk to others</w:t>
      </w:r>
      <w:r w:rsidR="00B06757">
        <w:t xml:space="preserve">: (usually those with convictions for sexual or violent offences) the </w:t>
      </w:r>
      <w:r w:rsidR="001F7B20">
        <w:t xml:space="preserve">Diocese of Lichfield: Safeguarding Policy (2017) </w:t>
      </w:r>
      <w:r w:rsidR="00307E62">
        <w:t xml:space="preserve">will be followed. </w:t>
      </w:r>
      <w:r w:rsidR="00B06757" w:rsidRPr="00FD673B">
        <w:t xml:space="preserve">Copies of this </w:t>
      </w:r>
      <w:r w:rsidR="001F7B20">
        <w:t xml:space="preserve">policy </w:t>
      </w:r>
      <w:r w:rsidR="00B06757" w:rsidRPr="00FD673B">
        <w:t xml:space="preserve">can be found on the Diocesan website and copies are held by the Parish Safeguarding </w:t>
      </w:r>
      <w:r w:rsidR="0042156A">
        <w:t>Co-ordinator</w:t>
      </w:r>
      <w:r w:rsidR="00B06757" w:rsidRPr="00FD673B">
        <w:t>, Clergy and in the Parish Office</w:t>
      </w:r>
      <w:r w:rsidR="00B06757">
        <w:t>.</w:t>
      </w:r>
    </w:p>
    <w:p w14:paraId="60B8CCDE" w14:textId="468E22F0" w:rsidR="00B06757" w:rsidRDefault="00B06757" w:rsidP="00DA787F">
      <w:pPr>
        <w:spacing w:after="0" w:line="240" w:lineRule="auto"/>
      </w:pPr>
    </w:p>
    <w:p w14:paraId="55DF2C00" w14:textId="77777777" w:rsidR="00307E62" w:rsidRPr="00925B1E" w:rsidRDefault="00307E62" w:rsidP="00DA787F">
      <w:pPr>
        <w:spacing w:after="0" w:line="240" w:lineRule="auto"/>
      </w:pPr>
    </w:p>
    <w:p w14:paraId="3B1B7872" w14:textId="6C108F4C" w:rsidR="00862F94" w:rsidRDefault="00862F94" w:rsidP="00DA787F">
      <w:pPr>
        <w:spacing w:after="0" w:line="240" w:lineRule="auto"/>
        <w:rPr>
          <w:b/>
        </w:rPr>
      </w:pPr>
      <w:r>
        <w:rPr>
          <w:b/>
        </w:rPr>
        <w:t>1</w:t>
      </w:r>
      <w:r w:rsidR="009F3FBF">
        <w:rPr>
          <w:b/>
        </w:rPr>
        <w:t>3</w:t>
      </w:r>
      <w:r>
        <w:rPr>
          <w:b/>
        </w:rPr>
        <w:t>.</w:t>
      </w:r>
      <w:r w:rsidRPr="00FD673B">
        <w:rPr>
          <w:b/>
        </w:rPr>
        <w:t xml:space="preserve"> Policy implementation and </w:t>
      </w:r>
      <w:r w:rsidR="00307E62">
        <w:rPr>
          <w:b/>
        </w:rPr>
        <w:t>r</w:t>
      </w:r>
      <w:r w:rsidRPr="00FD673B">
        <w:rPr>
          <w:b/>
        </w:rPr>
        <w:t>eview</w:t>
      </w:r>
    </w:p>
    <w:p w14:paraId="53D796A2" w14:textId="77777777" w:rsidR="00307E62" w:rsidRDefault="00307E62" w:rsidP="00DA787F">
      <w:pPr>
        <w:spacing w:after="0" w:line="240" w:lineRule="auto"/>
      </w:pPr>
    </w:p>
    <w:p w14:paraId="27E89138" w14:textId="473B43B7" w:rsidR="00862F94" w:rsidRDefault="00862F94" w:rsidP="00DA787F">
      <w:pPr>
        <w:spacing w:after="0" w:line="240" w:lineRule="auto"/>
      </w:pPr>
      <w:r>
        <w:t xml:space="preserve">This policy is agreed by the St </w:t>
      </w:r>
      <w:r w:rsidR="00646E40">
        <w:t xml:space="preserve">Oswald, King &amp; Martyr </w:t>
      </w:r>
      <w:r>
        <w:t xml:space="preserve">Parish PCC on </w:t>
      </w:r>
      <w:r w:rsidR="00503327">
        <w:t>19</w:t>
      </w:r>
      <w:r w:rsidR="00503327" w:rsidRPr="00503327">
        <w:rPr>
          <w:vertAlign w:val="superscript"/>
        </w:rPr>
        <w:t>th</w:t>
      </w:r>
      <w:r w:rsidR="00503327">
        <w:t xml:space="preserve"> January 2026</w:t>
      </w:r>
      <w:r>
        <w:t>.</w:t>
      </w:r>
    </w:p>
    <w:p w14:paraId="5B9DE0F2" w14:textId="77777777" w:rsidR="00307E62" w:rsidRDefault="00307E62" w:rsidP="00DA787F">
      <w:pPr>
        <w:spacing w:after="0" w:line="240" w:lineRule="auto"/>
      </w:pPr>
    </w:p>
    <w:p w14:paraId="2017E916" w14:textId="6DA7DB88" w:rsidR="00862F94" w:rsidRDefault="00862F94" w:rsidP="00DA787F">
      <w:pPr>
        <w:spacing w:after="0" w:line="240" w:lineRule="auto"/>
      </w:pPr>
      <w:r>
        <w:t>All staff, volunteers and ministers are required to abide by this policy and associated good practice guidance.</w:t>
      </w:r>
    </w:p>
    <w:p w14:paraId="6866EFF3" w14:textId="77777777" w:rsidR="00307E62" w:rsidRDefault="00307E62" w:rsidP="00DA787F">
      <w:pPr>
        <w:spacing w:after="0" w:line="240" w:lineRule="auto"/>
      </w:pPr>
    </w:p>
    <w:p w14:paraId="5055BF5E" w14:textId="52CB9D86" w:rsidR="00862F94" w:rsidRDefault="00862F94" w:rsidP="00DA787F">
      <w:pPr>
        <w:spacing w:after="0" w:line="240" w:lineRule="auto"/>
      </w:pPr>
      <w:r>
        <w:lastRenderedPageBreak/>
        <w:t xml:space="preserve">This policy will be made available on the Church website, a copy will be available in </w:t>
      </w:r>
      <w:r w:rsidR="00646E40">
        <w:t xml:space="preserve">the </w:t>
      </w:r>
      <w:r>
        <w:t>church</w:t>
      </w:r>
      <w:r w:rsidR="00646E40">
        <w:t>, parish office</w:t>
      </w:r>
      <w:r>
        <w:t xml:space="preserve"> </w:t>
      </w:r>
      <w:r w:rsidR="00646E40">
        <w:t>and parish centre</w:t>
      </w:r>
      <w:r>
        <w:t xml:space="preserve">. </w:t>
      </w:r>
    </w:p>
    <w:p w14:paraId="16DD4E58" w14:textId="77777777" w:rsidR="00307E62" w:rsidRDefault="00307E62" w:rsidP="00DA787F">
      <w:pPr>
        <w:spacing w:after="0" w:line="240" w:lineRule="auto"/>
      </w:pPr>
    </w:p>
    <w:p w14:paraId="049B52D7" w14:textId="5010280D" w:rsidR="00862F94" w:rsidRDefault="00862F94" w:rsidP="00DA787F">
      <w:pPr>
        <w:spacing w:after="0" w:line="240" w:lineRule="auto"/>
      </w:pPr>
      <w:r>
        <w:t>This policy will be monitored via annual audit and annual report to PCC</w:t>
      </w:r>
    </w:p>
    <w:p w14:paraId="57A5ED03" w14:textId="77777777" w:rsidR="00307E62" w:rsidRDefault="00307E62" w:rsidP="00DA787F">
      <w:pPr>
        <w:spacing w:after="0" w:line="240" w:lineRule="auto"/>
      </w:pPr>
    </w:p>
    <w:p w14:paraId="49267360" w14:textId="77777777" w:rsidR="00307E62" w:rsidRDefault="00862F94" w:rsidP="00DA787F">
      <w:pPr>
        <w:spacing w:after="0" w:line="240" w:lineRule="auto"/>
      </w:pPr>
      <w:r>
        <w:t>This policy is to be reviewed annually.</w:t>
      </w:r>
    </w:p>
    <w:p w14:paraId="1E377337" w14:textId="61B5468E" w:rsidR="00307E62" w:rsidRDefault="00307E62" w:rsidP="00DA787F">
      <w:pPr>
        <w:spacing w:after="0" w:line="240" w:lineRule="auto"/>
      </w:pPr>
    </w:p>
    <w:p w14:paraId="0260A84E" w14:textId="77777777" w:rsidR="00F14433" w:rsidRDefault="00F14433" w:rsidP="00DA787F">
      <w:pPr>
        <w:spacing w:after="0" w:line="240" w:lineRule="auto"/>
      </w:pPr>
    </w:p>
    <w:p w14:paraId="01F9E224" w14:textId="3B746055" w:rsidR="00862F94" w:rsidRPr="00307E62" w:rsidRDefault="009F3FBF" w:rsidP="00DA787F">
      <w:pPr>
        <w:spacing w:after="0" w:line="240" w:lineRule="auto"/>
        <w:rPr>
          <w:b/>
        </w:rPr>
      </w:pPr>
      <w:r>
        <w:rPr>
          <w:b/>
        </w:rPr>
        <w:t xml:space="preserve">14. </w:t>
      </w:r>
      <w:r w:rsidR="00862F94" w:rsidRPr="00307E62">
        <w:rPr>
          <w:b/>
        </w:rPr>
        <w:t xml:space="preserve">Next Review Due:  </w:t>
      </w:r>
      <w:r w:rsidR="00862F94" w:rsidRPr="002140CC">
        <w:rPr>
          <w:b/>
        </w:rPr>
        <w:t>J</w:t>
      </w:r>
      <w:r w:rsidR="00503327">
        <w:rPr>
          <w:b/>
        </w:rPr>
        <w:t>anuary 2027</w:t>
      </w:r>
    </w:p>
    <w:p w14:paraId="6A652B82" w14:textId="033AFD7E" w:rsidR="00862F94" w:rsidRDefault="00862F94" w:rsidP="00DA787F">
      <w:pPr>
        <w:spacing w:after="0" w:line="240" w:lineRule="auto"/>
        <w:rPr>
          <w:b/>
          <w:sz w:val="28"/>
          <w:szCs w:val="28"/>
        </w:rPr>
      </w:pPr>
    </w:p>
    <w:p w14:paraId="227E0786" w14:textId="65BB2E3B" w:rsidR="00B06757" w:rsidRDefault="001869AF" w:rsidP="00DA787F">
      <w:pPr>
        <w:spacing w:after="0" w:line="240" w:lineRule="auto"/>
        <w:rPr>
          <w:b/>
          <w:sz w:val="28"/>
          <w:szCs w:val="28"/>
        </w:rPr>
      </w:pPr>
      <w:r>
        <w:rPr>
          <w:b/>
          <w:sz w:val="28"/>
          <w:szCs w:val="28"/>
        </w:rPr>
        <w:br w:type="page"/>
      </w:r>
      <w:r w:rsidR="00B06757" w:rsidRPr="00673D99">
        <w:rPr>
          <w:b/>
          <w:sz w:val="28"/>
          <w:szCs w:val="28"/>
        </w:rPr>
        <w:lastRenderedPageBreak/>
        <w:t>Appendix 1: Useful Contact numbers</w:t>
      </w:r>
    </w:p>
    <w:p w14:paraId="266C79D2" w14:textId="4DC9897F" w:rsidR="00307E62" w:rsidRDefault="00307E62" w:rsidP="00DA787F">
      <w:pPr>
        <w:spacing w:after="0" w:line="240" w:lineRule="auto"/>
        <w:rPr>
          <w:b/>
          <w:sz w:val="28"/>
          <w:szCs w:val="28"/>
        </w:rPr>
      </w:pPr>
    </w:p>
    <w:p w14:paraId="47AC9D29" w14:textId="77777777" w:rsidR="00307E62" w:rsidRPr="00673D99" w:rsidRDefault="00307E62" w:rsidP="00DA787F">
      <w:pPr>
        <w:spacing w:after="0" w:line="240" w:lineRule="auto"/>
        <w:rPr>
          <w:b/>
          <w:sz w:val="28"/>
          <w:szCs w:val="28"/>
        </w:rPr>
      </w:pPr>
    </w:p>
    <w:p w14:paraId="3216BA2A" w14:textId="6F63AC2D" w:rsidR="00B06757" w:rsidRPr="00B06757" w:rsidRDefault="00B06757" w:rsidP="00DA787F">
      <w:pPr>
        <w:pStyle w:val="ListParagraph"/>
        <w:numPr>
          <w:ilvl w:val="0"/>
          <w:numId w:val="9"/>
        </w:numPr>
        <w:spacing w:after="0" w:line="240" w:lineRule="auto"/>
        <w:rPr>
          <w:rFonts w:cs="Arial"/>
          <w:sz w:val="28"/>
          <w:szCs w:val="28"/>
        </w:rPr>
      </w:pPr>
      <w:r w:rsidRPr="00B06757">
        <w:rPr>
          <w:rFonts w:cs="Arial"/>
          <w:sz w:val="28"/>
          <w:szCs w:val="28"/>
        </w:rPr>
        <w:t xml:space="preserve">Our Parish Safeguarding </w:t>
      </w:r>
      <w:r w:rsidR="0042156A" w:rsidRPr="0042156A">
        <w:rPr>
          <w:sz w:val="28"/>
          <w:szCs w:val="28"/>
        </w:rPr>
        <w:t>Co-ordinator</w:t>
      </w:r>
      <w:r w:rsidRPr="00B06757">
        <w:rPr>
          <w:rFonts w:cs="Arial"/>
          <w:sz w:val="28"/>
          <w:szCs w:val="28"/>
        </w:rPr>
        <w:t xml:space="preserve"> (PS</w:t>
      </w:r>
      <w:r w:rsidR="0042156A">
        <w:rPr>
          <w:rFonts w:cs="Arial"/>
          <w:sz w:val="28"/>
          <w:szCs w:val="28"/>
        </w:rPr>
        <w:t>C</w:t>
      </w:r>
      <w:r w:rsidRPr="00B06757">
        <w:rPr>
          <w:rFonts w:cs="Arial"/>
          <w:sz w:val="28"/>
          <w:szCs w:val="28"/>
        </w:rPr>
        <w:t>) is:</w:t>
      </w:r>
    </w:p>
    <w:p w14:paraId="45FD6085" w14:textId="426429A8" w:rsidR="00B06757" w:rsidRPr="0087057A" w:rsidRDefault="00BE11C4" w:rsidP="00DA787F">
      <w:pPr>
        <w:spacing w:after="0" w:line="240" w:lineRule="auto"/>
        <w:ind w:left="720"/>
        <w:jc w:val="both"/>
        <w:rPr>
          <w:rFonts w:cs="Arial"/>
          <w:sz w:val="28"/>
          <w:szCs w:val="28"/>
        </w:rPr>
      </w:pPr>
      <w:r w:rsidRPr="0087057A">
        <w:rPr>
          <w:rFonts w:cs="Arial"/>
          <w:sz w:val="28"/>
          <w:szCs w:val="28"/>
        </w:rPr>
        <w:t xml:space="preserve">Carron </w:t>
      </w:r>
      <w:r w:rsidR="00957A12" w:rsidRPr="0087057A">
        <w:rPr>
          <w:rFonts w:cs="Arial"/>
          <w:sz w:val="28"/>
          <w:szCs w:val="28"/>
        </w:rPr>
        <w:t>Boulton</w:t>
      </w:r>
      <w:r w:rsidR="00B06757" w:rsidRPr="0087057A">
        <w:rPr>
          <w:rFonts w:cs="Arial"/>
          <w:sz w:val="28"/>
          <w:szCs w:val="28"/>
        </w:rPr>
        <w:t xml:space="preserve"> (</w:t>
      </w:r>
      <w:r w:rsidR="00DA787F" w:rsidRPr="0087057A">
        <w:rPr>
          <w:rFonts w:eastAsia="Times New Roman" w:cs="Arial"/>
          <w:iCs/>
          <w:sz w:val="28"/>
          <w:szCs w:val="28"/>
          <w:lang w:eastAsia="en-GB"/>
        </w:rPr>
        <w:t>07</w:t>
      </w:r>
      <w:r w:rsidR="00C355AD" w:rsidRPr="0087057A">
        <w:rPr>
          <w:rFonts w:eastAsia="Times New Roman" w:cs="Arial"/>
          <w:iCs/>
          <w:sz w:val="28"/>
          <w:szCs w:val="28"/>
          <w:lang w:eastAsia="en-GB"/>
        </w:rPr>
        <w:t xml:space="preserve">749 </w:t>
      </w:r>
      <w:r w:rsidR="002E5C29" w:rsidRPr="0087057A">
        <w:rPr>
          <w:rFonts w:eastAsia="Times New Roman" w:cs="Arial"/>
          <w:iCs/>
          <w:sz w:val="28"/>
          <w:szCs w:val="28"/>
          <w:lang w:eastAsia="en-GB"/>
        </w:rPr>
        <w:t>009932</w:t>
      </w:r>
      <w:r w:rsidR="00B06757" w:rsidRPr="0087057A">
        <w:rPr>
          <w:rFonts w:cs="Arial"/>
          <w:sz w:val="28"/>
          <w:szCs w:val="28"/>
        </w:rPr>
        <w:t>)</w:t>
      </w:r>
    </w:p>
    <w:p w14:paraId="10F806CA" w14:textId="4416076F" w:rsidR="00307E62" w:rsidRPr="0087057A" w:rsidRDefault="00307E62" w:rsidP="00DA787F">
      <w:pPr>
        <w:spacing w:after="0" w:line="240" w:lineRule="auto"/>
        <w:ind w:left="720"/>
        <w:jc w:val="both"/>
        <w:rPr>
          <w:rFonts w:cs="Arial"/>
          <w:sz w:val="28"/>
          <w:szCs w:val="28"/>
        </w:rPr>
      </w:pPr>
    </w:p>
    <w:p w14:paraId="38AE4F51" w14:textId="761ED3DF" w:rsidR="00B06757" w:rsidRPr="0087057A" w:rsidRDefault="00B06757" w:rsidP="00DA787F">
      <w:pPr>
        <w:pStyle w:val="ListParagraph"/>
        <w:numPr>
          <w:ilvl w:val="0"/>
          <w:numId w:val="9"/>
        </w:numPr>
        <w:spacing w:after="0" w:line="240" w:lineRule="auto"/>
        <w:rPr>
          <w:rFonts w:cs="Arial"/>
          <w:sz w:val="28"/>
          <w:szCs w:val="28"/>
        </w:rPr>
      </w:pPr>
      <w:bookmarkStart w:id="0" w:name="_Hlk92788793"/>
      <w:r w:rsidRPr="0087057A">
        <w:rPr>
          <w:rFonts w:cs="Arial"/>
          <w:sz w:val="28"/>
          <w:szCs w:val="28"/>
        </w:rPr>
        <w:t>The Diocesan Safeguarding Adviser (DSA) is:</w:t>
      </w:r>
    </w:p>
    <w:p w14:paraId="246CACE1" w14:textId="3CB1286B" w:rsidR="00B06757" w:rsidRPr="0087057A" w:rsidRDefault="00B06757" w:rsidP="00DA787F">
      <w:pPr>
        <w:pStyle w:val="ListParagraph"/>
        <w:spacing w:after="0" w:line="240" w:lineRule="auto"/>
        <w:rPr>
          <w:rFonts w:cs="Arial"/>
          <w:sz w:val="28"/>
          <w:szCs w:val="28"/>
        </w:rPr>
      </w:pPr>
      <w:r w:rsidRPr="0087057A">
        <w:rPr>
          <w:rFonts w:cs="Arial"/>
          <w:sz w:val="28"/>
          <w:szCs w:val="28"/>
        </w:rPr>
        <w:t>Neil Spiring (01543 306</w:t>
      </w:r>
      <w:r w:rsidR="0083132B" w:rsidRPr="0087057A">
        <w:rPr>
          <w:rFonts w:cs="Arial"/>
          <w:sz w:val="28"/>
          <w:szCs w:val="28"/>
        </w:rPr>
        <w:t>147</w:t>
      </w:r>
      <w:r w:rsidRPr="0087057A">
        <w:rPr>
          <w:rFonts w:cs="Arial"/>
          <w:sz w:val="28"/>
          <w:szCs w:val="28"/>
        </w:rPr>
        <w:t>)</w:t>
      </w:r>
    </w:p>
    <w:bookmarkEnd w:id="0"/>
    <w:p w14:paraId="5A88E77C" w14:textId="0D7361C7" w:rsidR="0083132B" w:rsidRPr="002140CC" w:rsidRDefault="00B642F7" w:rsidP="00DA787F">
      <w:pPr>
        <w:pStyle w:val="ListParagraph"/>
        <w:spacing w:after="0" w:line="240" w:lineRule="auto"/>
        <w:rPr>
          <w:sz w:val="28"/>
          <w:szCs w:val="28"/>
        </w:rPr>
      </w:pPr>
      <w:r w:rsidRPr="002140CC">
        <w:rPr>
          <w:rStyle w:val="Hyperlink"/>
          <w:rFonts w:ascii="Source Sans Pro" w:hAnsi="Source Sans Pro"/>
          <w:color w:val="auto"/>
          <w:sz w:val="28"/>
          <w:szCs w:val="28"/>
          <w:u w:val="none"/>
          <w:shd w:val="clear" w:color="auto" w:fill="FFFFFF"/>
        </w:rPr>
        <w:t>neil.spiring@lichfield.anglican.org</w:t>
      </w:r>
    </w:p>
    <w:p w14:paraId="460FA46A" w14:textId="77777777" w:rsidR="00B642F7" w:rsidRPr="002140CC" w:rsidRDefault="00B642F7" w:rsidP="00DA787F">
      <w:pPr>
        <w:pStyle w:val="ListParagraph"/>
        <w:spacing w:after="0" w:line="240" w:lineRule="auto"/>
        <w:rPr>
          <w:rFonts w:cs="Arial"/>
          <w:sz w:val="28"/>
          <w:szCs w:val="28"/>
        </w:rPr>
      </w:pPr>
    </w:p>
    <w:p w14:paraId="4F409F11" w14:textId="5035A2E5" w:rsidR="0083132B" w:rsidRPr="002140CC" w:rsidRDefault="0083132B" w:rsidP="0083132B">
      <w:pPr>
        <w:pStyle w:val="ListParagraph"/>
        <w:numPr>
          <w:ilvl w:val="0"/>
          <w:numId w:val="9"/>
        </w:numPr>
        <w:spacing w:after="0" w:line="240" w:lineRule="auto"/>
        <w:rPr>
          <w:rFonts w:cs="Arial"/>
          <w:sz w:val="28"/>
          <w:szCs w:val="28"/>
        </w:rPr>
      </w:pPr>
      <w:r w:rsidRPr="002140CC">
        <w:rPr>
          <w:rFonts w:cs="Arial"/>
          <w:sz w:val="28"/>
          <w:szCs w:val="28"/>
        </w:rPr>
        <w:t xml:space="preserve">The </w:t>
      </w:r>
      <w:r w:rsidR="00E86DA6" w:rsidRPr="002140CC">
        <w:rPr>
          <w:rFonts w:cs="Arial"/>
          <w:sz w:val="28"/>
          <w:szCs w:val="28"/>
        </w:rPr>
        <w:t xml:space="preserve">Assistant </w:t>
      </w:r>
      <w:r w:rsidRPr="002140CC">
        <w:rPr>
          <w:rFonts w:cs="Arial"/>
          <w:sz w:val="28"/>
          <w:szCs w:val="28"/>
        </w:rPr>
        <w:t>Diocesan Safeguarding Adviser</w:t>
      </w:r>
      <w:r w:rsidR="00DD184F">
        <w:rPr>
          <w:rFonts w:cs="Arial"/>
          <w:sz w:val="28"/>
          <w:szCs w:val="28"/>
        </w:rPr>
        <w:t>s are</w:t>
      </w:r>
      <w:r w:rsidRPr="002140CC">
        <w:rPr>
          <w:rFonts w:cs="Arial"/>
          <w:sz w:val="28"/>
          <w:szCs w:val="28"/>
        </w:rPr>
        <w:t>:</w:t>
      </w:r>
    </w:p>
    <w:p w14:paraId="7D232CD5" w14:textId="250B2B25" w:rsidR="0083132B" w:rsidRPr="002140CC" w:rsidRDefault="00B642F7" w:rsidP="0083132B">
      <w:pPr>
        <w:pStyle w:val="ListParagraph"/>
        <w:spacing w:after="0" w:line="240" w:lineRule="auto"/>
        <w:rPr>
          <w:rFonts w:cs="Arial"/>
          <w:sz w:val="28"/>
          <w:szCs w:val="28"/>
        </w:rPr>
      </w:pPr>
      <w:r w:rsidRPr="002140CC">
        <w:rPr>
          <w:rFonts w:cs="Arial"/>
          <w:sz w:val="28"/>
          <w:szCs w:val="28"/>
        </w:rPr>
        <w:t>Peter Hurd</w:t>
      </w:r>
      <w:r w:rsidR="0083132B" w:rsidRPr="002140CC">
        <w:rPr>
          <w:rFonts w:cs="Arial"/>
          <w:sz w:val="28"/>
          <w:szCs w:val="28"/>
        </w:rPr>
        <w:t xml:space="preserve"> (01543 </w:t>
      </w:r>
      <w:r w:rsidR="009B5EA2" w:rsidRPr="002140CC">
        <w:rPr>
          <w:rFonts w:cs="Arial"/>
          <w:sz w:val="28"/>
          <w:szCs w:val="28"/>
        </w:rPr>
        <w:t>221105 or 07494 884930</w:t>
      </w:r>
      <w:r w:rsidR="0083132B" w:rsidRPr="002140CC">
        <w:rPr>
          <w:rFonts w:cs="Arial"/>
          <w:sz w:val="28"/>
          <w:szCs w:val="28"/>
        </w:rPr>
        <w:t>)</w:t>
      </w:r>
    </w:p>
    <w:p w14:paraId="3C12D0B3" w14:textId="4A86180A" w:rsidR="00B06757" w:rsidRPr="002140CC" w:rsidRDefault="00F70F44" w:rsidP="00DA787F">
      <w:pPr>
        <w:pStyle w:val="ListParagraph"/>
        <w:spacing w:after="0" w:line="240" w:lineRule="auto"/>
        <w:rPr>
          <w:rFonts w:cs="Arial"/>
          <w:sz w:val="36"/>
          <w:szCs w:val="36"/>
        </w:rPr>
      </w:pPr>
      <w:hyperlink r:id="rId10" w:history="1">
        <w:r w:rsidRPr="002140CC">
          <w:rPr>
            <w:rStyle w:val="Hyperlink"/>
            <w:rFonts w:ascii="Source Sans Pro" w:hAnsi="Source Sans Pro"/>
            <w:color w:val="auto"/>
            <w:sz w:val="28"/>
            <w:szCs w:val="28"/>
            <w:u w:val="none"/>
            <w:shd w:val="clear" w:color="auto" w:fill="FFFFFF"/>
          </w:rPr>
          <w:t>peter.hurd@lichfield.anglican.org</w:t>
        </w:r>
      </w:hyperlink>
    </w:p>
    <w:p w14:paraId="4A702660" w14:textId="77777777" w:rsidR="00307E62" w:rsidRPr="002140CC" w:rsidRDefault="00307E62" w:rsidP="00DA787F">
      <w:pPr>
        <w:pStyle w:val="ListParagraph"/>
        <w:spacing w:after="0" w:line="240" w:lineRule="auto"/>
        <w:rPr>
          <w:rFonts w:cs="Arial"/>
          <w:sz w:val="28"/>
          <w:szCs w:val="28"/>
        </w:rPr>
      </w:pPr>
    </w:p>
    <w:p w14:paraId="2B893344" w14:textId="06B4FE57" w:rsidR="00B06757" w:rsidRPr="002140CC" w:rsidRDefault="00B06757" w:rsidP="00DD184F">
      <w:pPr>
        <w:pStyle w:val="ListParagraph"/>
        <w:numPr>
          <w:ilvl w:val="0"/>
          <w:numId w:val="9"/>
        </w:numPr>
        <w:spacing w:after="0" w:line="240" w:lineRule="auto"/>
        <w:rPr>
          <w:rFonts w:cs="Arial"/>
          <w:sz w:val="28"/>
          <w:szCs w:val="28"/>
        </w:rPr>
      </w:pPr>
      <w:r w:rsidRPr="002140CC">
        <w:rPr>
          <w:rStyle w:val="Strong"/>
          <w:rFonts w:cs="Arial"/>
          <w:b w:val="0"/>
          <w:sz w:val="28"/>
          <w:szCs w:val="28"/>
        </w:rPr>
        <w:t>Kim Hodgkins (</w:t>
      </w:r>
      <w:r w:rsidRPr="002140CC">
        <w:rPr>
          <w:rFonts w:cs="Arial"/>
          <w:sz w:val="28"/>
          <w:szCs w:val="28"/>
        </w:rPr>
        <w:t>01543 3060</w:t>
      </w:r>
      <w:r w:rsidR="0083132B" w:rsidRPr="002140CC">
        <w:rPr>
          <w:rFonts w:cs="Arial"/>
          <w:sz w:val="28"/>
          <w:szCs w:val="28"/>
        </w:rPr>
        <w:t>99</w:t>
      </w:r>
      <w:r w:rsidR="00F70F44" w:rsidRPr="002140CC">
        <w:rPr>
          <w:rFonts w:cs="Arial"/>
          <w:sz w:val="28"/>
          <w:szCs w:val="28"/>
        </w:rPr>
        <w:t xml:space="preserve"> or 07944 910934</w:t>
      </w:r>
      <w:r w:rsidRPr="002140CC">
        <w:rPr>
          <w:rFonts w:cs="Arial"/>
          <w:sz w:val="28"/>
          <w:szCs w:val="28"/>
        </w:rPr>
        <w:t xml:space="preserve">) </w:t>
      </w:r>
    </w:p>
    <w:p w14:paraId="232B0B1C" w14:textId="2C6939D3" w:rsidR="00B06757" w:rsidRDefault="00AA16F7" w:rsidP="00DA787F">
      <w:pPr>
        <w:pStyle w:val="ListParagraph"/>
        <w:spacing w:after="0" w:line="240" w:lineRule="auto"/>
      </w:pPr>
      <w:hyperlink r:id="rId11" w:history="1">
        <w:r w:rsidRPr="002140CC">
          <w:rPr>
            <w:rStyle w:val="Hyperlink"/>
            <w:rFonts w:ascii="Source Sans Pro" w:hAnsi="Source Sans Pro"/>
            <w:color w:val="auto"/>
            <w:sz w:val="28"/>
            <w:szCs w:val="28"/>
            <w:u w:val="none"/>
            <w:shd w:val="clear" w:color="auto" w:fill="FFFFFF"/>
          </w:rPr>
          <w:t>kim.hodgkins@lichfield.anglican.org</w:t>
        </w:r>
      </w:hyperlink>
    </w:p>
    <w:p w14:paraId="6F56B266" w14:textId="77777777" w:rsidR="00DD184F" w:rsidRDefault="00DD184F" w:rsidP="00DA787F">
      <w:pPr>
        <w:pStyle w:val="ListParagraph"/>
        <w:spacing w:after="0" w:line="240" w:lineRule="auto"/>
      </w:pPr>
    </w:p>
    <w:p w14:paraId="0B00A82E" w14:textId="77777777" w:rsidR="00B06757" w:rsidRPr="00DD184F" w:rsidRDefault="00B06757" w:rsidP="00DD184F">
      <w:pPr>
        <w:spacing w:after="0" w:line="240" w:lineRule="auto"/>
        <w:rPr>
          <w:rFonts w:cs="Arial"/>
          <w:sz w:val="32"/>
          <w:szCs w:val="32"/>
        </w:rPr>
      </w:pPr>
    </w:p>
    <w:p w14:paraId="386B8128" w14:textId="1F5314B2" w:rsidR="00B06757" w:rsidRPr="00DF0D37" w:rsidRDefault="00015283" w:rsidP="003D5684">
      <w:pPr>
        <w:pStyle w:val="ListParagraph"/>
        <w:numPr>
          <w:ilvl w:val="0"/>
          <w:numId w:val="9"/>
        </w:numPr>
        <w:spacing w:after="0" w:line="240" w:lineRule="auto"/>
        <w:rPr>
          <w:sz w:val="28"/>
          <w:szCs w:val="28"/>
        </w:rPr>
      </w:pPr>
      <w:r w:rsidRPr="002140CC">
        <w:rPr>
          <w:sz w:val="28"/>
          <w:szCs w:val="28"/>
        </w:rPr>
        <w:t>For out of hours and weekend emergencies</w:t>
      </w:r>
      <w:r w:rsidRPr="00DD184F">
        <w:rPr>
          <w:color w:val="000000" w:themeColor="text1"/>
          <w:sz w:val="28"/>
          <w:szCs w:val="28"/>
        </w:rPr>
        <w:t xml:space="preserve"> </w:t>
      </w:r>
      <w:r w:rsidR="00DD184F" w:rsidRPr="00DD184F">
        <w:rPr>
          <w:color w:val="000000" w:themeColor="text1"/>
          <w:sz w:val="28"/>
          <w:szCs w:val="28"/>
        </w:rPr>
        <w:t xml:space="preserve">please call the Emergency </w:t>
      </w:r>
      <w:proofErr w:type="spellStart"/>
      <w:r w:rsidR="00DD184F" w:rsidRPr="00DD184F">
        <w:rPr>
          <w:color w:val="000000" w:themeColor="text1"/>
          <w:sz w:val="28"/>
          <w:szCs w:val="28"/>
        </w:rPr>
        <w:t>Safegurding</w:t>
      </w:r>
      <w:proofErr w:type="spellEnd"/>
      <w:r w:rsidR="00DD184F" w:rsidRPr="00DD184F">
        <w:rPr>
          <w:color w:val="000000" w:themeColor="text1"/>
          <w:sz w:val="28"/>
          <w:szCs w:val="28"/>
        </w:rPr>
        <w:t xml:space="preserve"> number 0303 003 1111 (option 2). This will put you in contact with </w:t>
      </w:r>
      <w:proofErr w:type="gramStart"/>
      <w:r w:rsidR="002E5C29" w:rsidRPr="002140CC">
        <w:rPr>
          <w:sz w:val="28"/>
          <w:szCs w:val="28"/>
        </w:rPr>
        <w:t>T</w:t>
      </w:r>
      <w:r w:rsidR="00B06757" w:rsidRPr="002140CC">
        <w:rPr>
          <w:sz w:val="28"/>
          <w:szCs w:val="28"/>
        </w:rPr>
        <w:t>h</w:t>
      </w:r>
      <w:r w:rsidR="001F56E8" w:rsidRPr="002140CC">
        <w:rPr>
          <w:sz w:val="28"/>
          <w:szCs w:val="28"/>
        </w:rPr>
        <w:t>irty</w:t>
      </w:r>
      <w:r w:rsidR="00DD184F">
        <w:rPr>
          <w:sz w:val="28"/>
          <w:szCs w:val="28"/>
        </w:rPr>
        <w:t xml:space="preserve"> </w:t>
      </w:r>
      <w:r w:rsidR="002E5C29" w:rsidRPr="002140CC">
        <w:rPr>
          <w:sz w:val="28"/>
          <w:szCs w:val="28"/>
        </w:rPr>
        <w:t>O</w:t>
      </w:r>
      <w:r w:rsidR="001F56E8" w:rsidRPr="002140CC">
        <w:rPr>
          <w:sz w:val="28"/>
          <w:szCs w:val="28"/>
        </w:rPr>
        <w:t>ne</w:t>
      </w:r>
      <w:proofErr w:type="gramEnd"/>
      <w:r w:rsidR="001F56E8" w:rsidRPr="002140CC">
        <w:rPr>
          <w:sz w:val="28"/>
          <w:szCs w:val="28"/>
        </w:rPr>
        <w:t xml:space="preserve"> </w:t>
      </w:r>
      <w:r w:rsidR="002E5C29" w:rsidRPr="002140CC">
        <w:rPr>
          <w:sz w:val="28"/>
          <w:szCs w:val="28"/>
        </w:rPr>
        <w:t>E</w:t>
      </w:r>
      <w:r w:rsidR="001F56E8" w:rsidRPr="002140CC">
        <w:rPr>
          <w:sz w:val="28"/>
          <w:szCs w:val="28"/>
        </w:rPr>
        <w:t xml:space="preserve">ight </w:t>
      </w:r>
      <w:r w:rsidR="00DD184F">
        <w:rPr>
          <w:sz w:val="28"/>
          <w:szCs w:val="28"/>
        </w:rPr>
        <w:t>(</w:t>
      </w:r>
      <w:r w:rsidR="00DF0D37" w:rsidRPr="002140CC">
        <w:rPr>
          <w:sz w:val="28"/>
          <w:szCs w:val="28"/>
        </w:rPr>
        <w:t>thirtyoneeight.org</w:t>
      </w:r>
      <w:r w:rsidR="00DD184F">
        <w:rPr>
          <w:sz w:val="28"/>
          <w:szCs w:val="28"/>
        </w:rPr>
        <w:t>)</w:t>
      </w:r>
      <w:r w:rsidR="00B06757" w:rsidRPr="002140CC">
        <w:rPr>
          <w:sz w:val="28"/>
          <w:szCs w:val="28"/>
        </w:rPr>
        <w:t xml:space="preserve">. Please state that you are calling from a </w:t>
      </w:r>
      <w:r w:rsidR="00B06757" w:rsidRPr="00DF0D37">
        <w:rPr>
          <w:sz w:val="28"/>
          <w:szCs w:val="28"/>
        </w:rPr>
        <w:t>Diocese of Lichfield church and contact your PS</w:t>
      </w:r>
      <w:r w:rsidR="0042156A" w:rsidRPr="00DF0D37">
        <w:rPr>
          <w:sz w:val="28"/>
          <w:szCs w:val="28"/>
        </w:rPr>
        <w:t>C</w:t>
      </w:r>
      <w:r w:rsidR="00B06757" w:rsidRPr="00DF0D37">
        <w:rPr>
          <w:sz w:val="28"/>
          <w:szCs w:val="28"/>
        </w:rPr>
        <w:t xml:space="preserve"> as soon as possible to report that you sought advice and </w:t>
      </w:r>
      <w:r w:rsidRPr="00DF0D37">
        <w:rPr>
          <w:sz w:val="28"/>
          <w:szCs w:val="28"/>
        </w:rPr>
        <w:t xml:space="preserve">any </w:t>
      </w:r>
      <w:r w:rsidR="00B06757" w:rsidRPr="00DF0D37">
        <w:rPr>
          <w:sz w:val="28"/>
          <w:szCs w:val="28"/>
        </w:rPr>
        <w:t>action taken.</w:t>
      </w:r>
    </w:p>
    <w:p w14:paraId="54DD4F4B" w14:textId="77777777" w:rsidR="00307E62" w:rsidRDefault="00307E62" w:rsidP="00307E62">
      <w:pPr>
        <w:pStyle w:val="ListParagraph"/>
        <w:spacing w:after="0" w:line="240" w:lineRule="auto"/>
        <w:rPr>
          <w:sz w:val="28"/>
          <w:szCs w:val="28"/>
        </w:rPr>
      </w:pPr>
    </w:p>
    <w:p w14:paraId="0F46AF9B" w14:textId="77777777" w:rsidR="00B06757" w:rsidRPr="00673D99" w:rsidRDefault="00B06757" w:rsidP="00DA787F">
      <w:pPr>
        <w:pStyle w:val="ListParagraph"/>
        <w:spacing w:after="0" w:line="240" w:lineRule="auto"/>
        <w:rPr>
          <w:sz w:val="28"/>
          <w:szCs w:val="28"/>
        </w:rPr>
      </w:pPr>
    </w:p>
    <w:p w14:paraId="25CB7925" w14:textId="05845DDC" w:rsidR="00B06757" w:rsidRDefault="00B06757" w:rsidP="00DA787F">
      <w:pPr>
        <w:pStyle w:val="ListParagraph"/>
        <w:numPr>
          <w:ilvl w:val="0"/>
          <w:numId w:val="9"/>
        </w:numPr>
        <w:spacing w:after="0" w:line="240" w:lineRule="auto"/>
        <w:rPr>
          <w:sz w:val="28"/>
          <w:szCs w:val="28"/>
        </w:rPr>
      </w:pPr>
      <w:r>
        <w:rPr>
          <w:sz w:val="28"/>
          <w:szCs w:val="28"/>
        </w:rPr>
        <w:t>S</w:t>
      </w:r>
      <w:r w:rsidR="00DA787F">
        <w:rPr>
          <w:sz w:val="28"/>
          <w:szCs w:val="28"/>
        </w:rPr>
        <w:t xml:space="preserve">hropshire </w:t>
      </w:r>
      <w:r w:rsidRPr="00673D99">
        <w:rPr>
          <w:sz w:val="28"/>
          <w:szCs w:val="28"/>
        </w:rPr>
        <w:t>Children’s Safeguarding Team</w:t>
      </w:r>
    </w:p>
    <w:p w14:paraId="09F33DE3" w14:textId="77777777" w:rsidR="00B06757" w:rsidRPr="00216071" w:rsidRDefault="00B06757" w:rsidP="00DA787F">
      <w:pPr>
        <w:spacing w:after="0" w:line="240" w:lineRule="auto"/>
        <w:rPr>
          <w:sz w:val="28"/>
          <w:szCs w:val="28"/>
        </w:rPr>
      </w:pPr>
    </w:p>
    <w:p w14:paraId="5399DED7" w14:textId="2AAA93D1" w:rsidR="00B06757" w:rsidRDefault="00B06757" w:rsidP="00DA787F">
      <w:pPr>
        <w:spacing w:after="0" w:line="240" w:lineRule="auto"/>
        <w:rPr>
          <w:rFonts w:eastAsia="Times New Roman" w:cs="Arial"/>
          <w:color w:val="333333"/>
          <w:sz w:val="28"/>
          <w:szCs w:val="28"/>
          <w:lang w:eastAsia="en-GB"/>
        </w:rPr>
      </w:pPr>
      <w:r w:rsidRPr="00673D99">
        <w:rPr>
          <w:rFonts w:ascii="Helvetica" w:eastAsia="Times New Roman" w:hAnsi="Helvetica" w:cs="Helvetica"/>
          <w:b/>
          <w:bCs/>
          <w:color w:val="333333"/>
          <w:sz w:val="27"/>
          <w:szCs w:val="27"/>
          <w:lang w:eastAsia="en-GB"/>
        </w:rPr>
        <w:tab/>
      </w:r>
      <w:r w:rsidR="00DA787F" w:rsidRPr="00DA787F">
        <w:rPr>
          <w:rFonts w:eastAsia="Times New Roman" w:cs="Arial"/>
          <w:b/>
          <w:color w:val="000000"/>
          <w:sz w:val="28"/>
          <w:szCs w:val="28"/>
        </w:rPr>
        <w:t>0345 678 9021</w:t>
      </w:r>
      <w:r>
        <w:rPr>
          <w:rFonts w:eastAsia="Times New Roman" w:cs="Arial"/>
          <w:b/>
          <w:bCs/>
          <w:sz w:val="28"/>
          <w:szCs w:val="28"/>
          <w:lang w:eastAsia="en-GB"/>
        </w:rPr>
        <w:tab/>
        <w:t xml:space="preserve">- </w:t>
      </w:r>
      <w:r w:rsidRPr="00673D99">
        <w:rPr>
          <w:rFonts w:eastAsia="Times New Roman" w:cs="Arial"/>
          <w:color w:val="333333"/>
          <w:sz w:val="28"/>
          <w:szCs w:val="28"/>
          <w:lang w:eastAsia="en-GB"/>
        </w:rPr>
        <w:t>Monday to Friday</w:t>
      </w:r>
      <w:r>
        <w:rPr>
          <w:rFonts w:eastAsia="Times New Roman" w:cs="Arial"/>
          <w:color w:val="333333"/>
          <w:sz w:val="28"/>
          <w:szCs w:val="28"/>
          <w:lang w:eastAsia="en-GB"/>
        </w:rPr>
        <w:t xml:space="preserve"> </w:t>
      </w:r>
      <w:r w:rsidR="00DA787F">
        <w:rPr>
          <w:rFonts w:eastAsia="Times New Roman" w:cs="Arial"/>
          <w:color w:val="333333"/>
          <w:sz w:val="28"/>
          <w:szCs w:val="28"/>
          <w:lang w:eastAsia="en-GB"/>
        </w:rPr>
        <w:t>9</w:t>
      </w:r>
      <w:r>
        <w:rPr>
          <w:rFonts w:eastAsia="Times New Roman" w:cs="Arial"/>
          <w:color w:val="333333"/>
          <w:sz w:val="28"/>
          <w:szCs w:val="28"/>
          <w:lang w:eastAsia="en-GB"/>
        </w:rPr>
        <w:t>:</w:t>
      </w:r>
      <w:r w:rsidR="00DA787F">
        <w:rPr>
          <w:rFonts w:eastAsia="Times New Roman" w:cs="Arial"/>
          <w:color w:val="333333"/>
          <w:sz w:val="28"/>
          <w:szCs w:val="28"/>
          <w:lang w:eastAsia="en-GB"/>
        </w:rPr>
        <w:t>0</w:t>
      </w:r>
      <w:r>
        <w:rPr>
          <w:rFonts w:eastAsia="Times New Roman" w:cs="Arial"/>
          <w:color w:val="333333"/>
          <w:sz w:val="28"/>
          <w:szCs w:val="28"/>
          <w:lang w:eastAsia="en-GB"/>
        </w:rPr>
        <w:t>0am – 5:00pm</w:t>
      </w:r>
    </w:p>
    <w:p w14:paraId="5106D2D8" w14:textId="77777777" w:rsidR="00B06757" w:rsidRPr="00673D99" w:rsidRDefault="00B06757" w:rsidP="00DA787F">
      <w:pPr>
        <w:spacing w:after="0" w:line="240" w:lineRule="auto"/>
        <w:rPr>
          <w:rFonts w:ascii="Helvetica" w:eastAsia="Times New Roman" w:hAnsi="Helvetica" w:cs="Helvetica"/>
          <w:color w:val="333333"/>
          <w:sz w:val="27"/>
          <w:szCs w:val="27"/>
          <w:lang w:eastAsia="en-GB"/>
        </w:rPr>
      </w:pPr>
    </w:p>
    <w:p w14:paraId="7E7866D4" w14:textId="6B838509" w:rsidR="00307E62" w:rsidRDefault="00B06757" w:rsidP="00DA787F">
      <w:pPr>
        <w:spacing w:after="0" w:line="240" w:lineRule="auto"/>
        <w:rPr>
          <w:rFonts w:eastAsia="Times New Roman" w:cs="Arial"/>
          <w:color w:val="333333"/>
          <w:sz w:val="28"/>
          <w:szCs w:val="28"/>
          <w:lang w:eastAsia="en-GB"/>
        </w:rPr>
      </w:pPr>
      <w:r w:rsidRPr="00673D99">
        <w:rPr>
          <w:rFonts w:ascii="Helvetica" w:eastAsia="Times New Roman" w:hAnsi="Helvetica" w:cs="Helvetica"/>
          <w:b/>
          <w:bCs/>
          <w:color w:val="333333"/>
          <w:sz w:val="27"/>
          <w:szCs w:val="27"/>
          <w:lang w:eastAsia="en-GB"/>
        </w:rPr>
        <w:tab/>
      </w:r>
      <w:r w:rsidR="00DA787F" w:rsidRPr="00DA787F">
        <w:rPr>
          <w:rFonts w:eastAsia="Times New Roman" w:cs="Arial"/>
          <w:b/>
          <w:color w:val="000000"/>
          <w:sz w:val="28"/>
          <w:szCs w:val="28"/>
        </w:rPr>
        <w:t>0345 6789040</w:t>
      </w:r>
      <w:r>
        <w:rPr>
          <w:rFonts w:eastAsia="Times New Roman" w:cs="Arial"/>
          <w:b/>
          <w:bCs/>
          <w:sz w:val="28"/>
          <w:szCs w:val="28"/>
          <w:lang w:eastAsia="en-GB"/>
        </w:rPr>
        <w:tab/>
        <w:t xml:space="preserve">- </w:t>
      </w:r>
      <w:r w:rsidRPr="00673D99">
        <w:rPr>
          <w:rFonts w:eastAsia="Times New Roman" w:cs="Arial"/>
          <w:color w:val="333333"/>
          <w:sz w:val="28"/>
          <w:szCs w:val="28"/>
          <w:lang w:eastAsia="en-GB"/>
        </w:rPr>
        <w:t>Out of hours/Weekends</w:t>
      </w:r>
    </w:p>
    <w:p w14:paraId="2F938B74" w14:textId="77777777" w:rsidR="00307E62" w:rsidRPr="00307E62" w:rsidRDefault="00307E62" w:rsidP="00DA787F">
      <w:pPr>
        <w:spacing w:after="0" w:line="240" w:lineRule="auto"/>
        <w:rPr>
          <w:rFonts w:eastAsia="Times New Roman" w:cs="Arial"/>
          <w:color w:val="333333"/>
          <w:sz w:val="28"/>
          <w:szCs w:val="28"/>
          <w:lang w:eastAsia="en-GB"/>
        </w:rPr>
      </w:pPr>
    </w:p>
    <w:p w14:paraId="063522A2" w14:textId="77777777" w:rsidR="00B06757" w:rsidRDefault="00B06757" w:rsidP="00DA787F">
      <w:pPr>
        <w:spacing w:after="0" w:line="240" w:lineRule="auto"/>
        <w:rPr>
          <w:rFonts w:ascii="Helvetica" w:eastAsia="Times New Roman" w:hAnsi="Helvetica" w:cs="Helvetica"/>
          <w:color w:val="333333"/>
          <w:sz w:val="20"/>
          <w:szCs w:val="20"/>
          <w:lang w:eastAsia="en-GB"/>
        </w:rPr>
      </w:pPr>
    </w:p>
    <w:p w14:paraId="3F7E5C1F" w14:textId="77777777" w:rsidR="00B06757" w:rsidRPr="00673D99" w:rsidRDefault="00B06757" w:rsidP="00DA787F">
      <w:pPr>
        <w:spacing w:after="0" w:line="240" w:lineRule="auto"/>
        <w:rPr>
          <w:rFonts w:ascii="Helvetica" w:eastAsia="Times New Roman" w:hAnsi="Helvetica" w:cs="Helvetica"/>
          <w:color w:val="333333"/>
          <w:sz w:val="20"/>
          <w:szCs w:val="20"/>
          <w:lang w:eastAsia="en-GB"/>
        </w:rPr>
      </w:pPr>
    </w:p>
    <w:p w14:paraId="6DA0DEBC" w14:textId="745082B6" w:rsidR="00B06757" w:rsidRPr="00546D7C" w:rsidRDefault="00B06757" w:rsidP="00DA787F">
      <w:pPr>
        <w:pStyle w:val="ListParagraph"/>
        <w:numPr>
          <w:ilvl w:val="0"/>
          <w:numId w:val="9"/>
        </w:numPr>
        <w:spacing w:after="0" w:line="240" w:lineRule="auto"/>
        <w:rPr>
          <w:rFonts w:cs="Arial"/>
          <w:sz w:val="28"/>
          <w:szCs w:val="28"/>
        </w:rPr>
      </w:pPr>
      <w:r>
        <w:rPr>
          <w:sz w:val="28"/>
          <w:szCs w:val="28"/>
        </w:rPr>
        <w:t>S</w:t>
      </w:r>
      <w:r w:rsidR="00DA787F">
        <w:rPr>
          <w:sz w:val="28"/>
          <w:szCs w:val="28"/>
        </w:rPr>
        <w:t xml:space="preserve">hropshire </w:t>
      </w:r>
      <w:r w:rsidRPr="00673D99">
        <w:rPr>
          <w:sz w:val="28"/>
          <w:szCs w:val="28"/>
        </w:rPr>
        <w:t>Adult Safeguarding Team</w:t>
      </w:r>
    </w:p>
    <w:p w14:paraId="4F8DCB75" w14:textId="77777777" w:rsidR="00B06757" w:rsidRPr="00673D99" w:rsidRDefault="00B06757" w:rsidP="00DA787F">
      <w:pPr>
        <w:pStyle w:val="ListParagraph"/>
        <w:spacing w:after="0" w:line="240" w:lineRule="auto"/>
        <w:rPr>
          <w:rFonts w:cs="Arial"/>
          <w:sz w:val="28"/>
          <w:szCs w:val="28"/>
        </w:rPr>
      </w:pPr>
    </w:p>
    <w:p w14:paraId="0DC31668" w14:textId="6E009A54" w:rsidR="00B06757" w:rsidRDefault="00B06757" w:rsidP="00DA787F">
      <w:pPr>
        <w:spacing w:after="0" w:line="240" w:lineRule="auto"/>
        <w:rPr>
          <w:rFonts w:eastAsia="Times New Roman" w:cs="Arial"/>
          <w:color w:val="333333"/>
          <w:sz w:val="28"/>
          <w:szCs w:val="28"/>
          <w:lang w:eastAsia="en-GB"/>
        </w:rPr>
      </w:pPr>
      <w:r w:rsidRPr="00673D99">
        <w:rPr>
          <w:rFonts w:eastAsia="Times New Roman" w:cs="Arial"/>
          <w:b/>
          <w:bCs/>
          <w:color w:val="333333"/>
          <w:sz w:val="28"/>
          <w:szCs w:val="28"/>
          <w:lang w:eastAsia="en-GB"/>
        </w:rPr>
        <w:tab/>
      </w:r>
      <w:r w:rsidR="00DA787F" w:rsidRPr="00DA787F">
        <w:rPr>
          <w:rFonts w:eastAsia="Times New Roman" w:cs="Arial"/>
          <w:b/>
          <w:color w:val="000000"/>
          <w:sz w:val="28"/>
          <w:szCs w:val="28"/>
        </w:rPr>
        <w:t>0345 678 9021</w:t>
      </w:r>
      <w:r>
        <w:rPr>
          <w:rFonts w:eastAsia="Times New Roman" w:cs="Arial"/>
          <w:b/>
          <w:bCs/>
          <w:sz w:val="28"/>
          <w:szCs w:val="28"/>
          <w:lang w:eastAsia="en-GB"/>
        </w:rPr>
        <w:tab/>
        <w:t xml:space="preserve">- </w:t>
      </w:r>
      <w:r w:rsidRPr="00673D99">
        <w:rPr>
          <w:rFonts w:eastAsia="Times New Roman" w:cs="Arial"/>
          <w:color w:val="333333"/>
          <w:sz w:val="28"/>
          <w:szCs w:val="28"/>
          <w:lang w:eastAsia="en-GB"/>
        </w:rPr>
        <w:t>Monday to Friday</w:t>
      </w:r>
      <w:r>
        <w:rPr>
          <w:rFonts w:eastAsia="Times New Roman" w:cs="Arial"/>
          <w:color w:val="333333"/>
          <w:sz w:val="28"/>
          <w:szCs w:val="28"/>
          <w:lang w:eastAsia="en-GB"/>
        </w:rPr>
        <w:t xml:space="preserve"> 8:30am – 5:00pm</w:t>
      </w:r>
    </w:p>
    <w:p w14:paraId="103F5187" w14:textId="77777777" w:rsidR="00B06757" w:rsidRPr="00673D99" w:rsidRDefault="00B06757" w:rsidP="00DA787F">
      <w:pPr>
        <w:spacing w:after="0" w:line="240" w:lineRule="auto"/>
        <w:rPr>
          <w:rFonts w:eastAsia="Times New Roman" w:cs="Arial"/>
          <w:color w:val="333333"/>
          <w:sz w:val="28"/>
          <w:szCs w:val="28"/>
          <w:lang w:eastAsia="en-GB"/>
        </w:rPr>
      </w:pPr>
    </w:p>
    <w:p w14:paraId="68274EEE" w14:textId="7EC4D792" w:rsidR="00B06757" w:rsidRDefault="00B06757" w:rsidP="00DA787F">
      <w:pPr>
        <w:spacing w:after="0" w:line="240" w:lineRule="auto"/>
        <w:rPr>
          <w:rFonts w:eastAsia="Times New Roman" w:cs="Arial"/>
          <w:color w:val="333333"/>
          <w:sz w:val="28"/>
          <w:szCs w:val="28"/>
          <w:lang w:eastAsia="en-GB"/>
        </w:rPr>
      </w:pPr>
      <w:r w:rsidRPr="00673D99">
        <w:rPr>
          <w:rFonts w:eastAsia="Times New Roman" w:cs="Arial"/>
          <w:b/>
          <w:bCs/>
          <w:color w:val="333333"/>
          <w:sz w:val="28"/>
          <w:szCs w:val="28"/>
          <w:lang w:eastAsia="en-GB"/>
        </w:rPr>
        <w:tab/>
      </w:r>
      <w:r w:rsidR="00DA787F" w:rsidRPr="00DA787F">
        <w:rPr>
          <w:rFonts w:eastAsia="Times New Roman" w:cs="Arial"/>
          <w:b/>
          <w:color w:val="000000"/>
          <w:sz w:val="28"/>
          <w:szCs w:val="28"/>
        </w:rPr>
        <w:t>0345 6789040</w:t>
      </w:r>
      <w:r>
        <w:rPr>
          <w:rFonts w:eastAsia="Times New Roman" w:cs="Arial"/>
          <w:b/>
          <w:bCs/>
          <w:sz w:val="28"/>
          <w:szCs w:val="28"/>
          <w:lang w:eastAsia="en-GB"/>
        </w:rPr>
        <w:tab/>
        <w:t xml:space="preserve">- </w:t>
      </w:r>
      <w:r w:rsidRPr="00673D99">
        <w:rPr>
          <w:rFonts w:eastAsia="Times New Roman" w:cs="Arial"/>
          <w:color w:val="333333"/>
          <w:sz w:val="28"/>
          <w:szCs w:val="28"/>
          <w:lang w:eastAsia="en-GB"/>
        </w:rPr>
        <w:t>Out of hours/Weekends</w:t>
      </w:r>
    </w:p>
    <w:p w14:paraId="470BE4B7" w14:textId="77777777" w:rsidR="00B06757" w:rsidRDefault="00B06757" w:rsidP="00DA787F">
      <w:pPr>
        <w:spacing w:after="0" w:line="240" w:lineRule="auto"/>
        <w:rPr>
          <w:rFonts w:eastAsia="Times New Roman" w:cs="Arial"/>
          <w:color w:val="333333"/>
          <w:sz w:val="28"/>
          <w:szCs w:val="28"/>
          <w:lang w:eastAsia="en-GB"/>
        </w:rPr>
      </w:pPr>
    </w:p>
    <w:p w14:paraId="2E521BAB" w14:textId="77777777" w:rsidR="00B06757" w:rsidRDefault="00B06757" w:rsidP="00DA787F">
      <w:pPr>
        <w:spacing w:after="0" w:line="240" w:lineRule="auto"/>
        <w:rPr>
          <w:rFonts w:eastAsia="Times New Roman" w:cs="Arial"/>
          <w:color w:val="333333"/>
          <w:sz w:val="28"/>
          <w:szCs w:val="28"/>
          <w:lang w:eastAsia="en-GB"/>
        </w:rPr>
      </w:pPr>
    </w:p>
    <w:p w14:paraId="1EFC4B23" w14:textId="77777777" w:rsidR="00B06757" w:rsidRDefault="00B06757" w:rsidP="00DA787F">
      <w:pPr>
        <w:pStyle w:val="ListParagraph"/>
        <w:numPr>
          <w:ilvl w:val="0"/>
          <w:numId w:val="9"/>
        </w:numPr>
        <w:spacing w:after="0" w:line="240" w:lineRule="auto"/>
        <w:rPr>
          <w:rFonts w:eastAsia="Times New Roman" w:cs="Arial"/>
          <w:color w:val="333333"/>
          <w:sz w:val="28"/>
          <w:szCs w:val="28"/>
          <w:lang w:eastAsia="en-GB"/>
        </w:rPr>
      </w:pPr>
      <w:r>
        <w:rPr>
          <w:rFonts w:eastAsia="Times New Roman" w:cs="Arial"/>
          <w:color w:val="333333"/>
          <w:sz w:val="28"/>
          <w:szCs w:val="28"/>
          <w:lang w:eastAsia="en-GB"/>
        </w:rPr>
        <w:t>Police: 999 (emergency) or 101 (non-emergency)</w:t>
      </w:r>
    </w:p>
    <w:p w14:paraId="3A2094BE" w14:textId="77777777" w:rsidR="00AB5438" w:rsidRDefault="00AB5438" w:rsidP="00DA787F">
      <w:pPr>
        <w:spacing w:after="0" w:line="240" w:lineRule="auto"/>
        <w:rPr>
          <w:b/>
        </w:rPr>
      </w:pPr>
    </w:p>
    <w:p w14:paraId="5C16AE8E" w14:textId="77777777" w:rsidR="00AB5438" w:rsidRDefault="00AB5438" w:rsidP="00DA787F">
      <w:pPr>
        <w:spacing w:after="0" w:line="240" w:lineRule="auto"/>
        <w:rPr>
          <w:rFonts w:eastAsia="Times New Roman" w:cs="Arial"/>
          <w:color w:val="333333"/>
          <w:sz w:val="28"/>
          <w:szCs w:val="28"/>
          <w:lang w:eastAsia="en-GB"/>
        </w:rPr>
      </w:pPr>
    </w:p>
    <w:p w14:paraId="45CC5819" w14:textId="77777777" w:rsidR="00B06757" w:rsidRDefault="00B06757" w:rsidP="00DA787F">
      <w:pPr>
        <w:spacing w:after="0" w:line="240" w:lineRule="auto"/>
        <w:rPr>
          <w:b/>
          <w:sz w:val="28"/>
          <w:szCs w:val="28"/>
        </w:rPr>
      </w:pPr>
    </w:p>
    <w:p w14:paraId="49D72AC4" w14:textId="77777777" w:rsidR="007010AF" w:rsidRPr="002140CC" w:rsidRDefault="007010AF" w:rsidP="002140CC">
      <w:pPr>
        <w:pStyle w:val="Heading2"/>
        <w:shd w:val="clear" w:color="auto" w:fill="FFFFFF"/>
        <w:spacing w:before="0" w:beforeAutospacing="0" w:after="0" w:afterAutospacing="0"/>
        <w:rPr>
          <w:rFonts w:ascii="Arial Rounded MT Bold" w:hAnsi="Arial Rounded MT Bold"/>
          <w:b w:val="0"/>
          <w:bCs w:val="0"/>
        </w:rPr>
      </w:pPr>
      <w:r w:rsidRPr="002140CC">
        <w:rPr>
          <w:rFonts w:ascii="Arial Rounded MT Bold" w:hAnsi="Arial Rounded MT Bold"/>
          <w:b w:val="0"/>
          <w:bCs w:val="0"/>
        </w:rPr>
        <w:lastRenderedPageBreak/>
        <w:t>Safe Spaces: an independent service supporting survivors of church-related abuse</w:t>
      </w:r>
    </w:p>
    <w:p w14:paraId="5E90842F" w14:textId="52CEF9FC" w:rsidR="007010AF" w:rsidRPr="002140CC" w:rsidRDefault="007010AF" w:rsidP="002140CC">
      <w:pPr>
        <w:pStyle w:val="NormalWeb"/>
        <w:shd w:val="clear" w:color="auto" w:fill="FFFFFF"/>
        <w:rPr>
          <w:rFonts w:ascii="Arial" w:hAnsi="Arial" w:cs="Arial"/>
          <w:sz w:val="28"/>
          <w:szCs w:val="28"/>
        </w:rPr>
      </w:pPr>
      <w:r w:rsidRPr="002140CC">
        <w:rPr>
          <w:rFonts w:ascii="Arial" w:hAnsi="Arial" w:cs="Arial"/>
          <w:sz w:val="28"/>
          <w:szCs w:val="28"/>
        </w:rPr>
        <w:t xml:space="preserve">This service offers support to survivors of church-related abuse </w:t>
      </w:r>
      <w:proofErr w:type="gramStart"/>
      <w:r w:rsidRPr="002140CC">
        <w:rPr>
          <w:rFonts w:ascii="Arial" w:hAnsi="Arial" w:cs="Arial"/>
          <w:sz w:val="28"/>
          <w:szCs w:val="28"/>
        </w:rPr>
        <w:t>whether or not</w:t>
      </w:r>
      <w:proofErr w:type="gramEnd"/>
      <w:r w:rsidRPr="002140CC">
        <w:rPr>
          <w:rFonts w:ascii="Arial" w:hAnsi="Arial" w:cs="Arial"/>
          <w:sz w:val="28"/>
          <w:szCs w:val="28"/>
        </w:rPr>
        <w:t xml:space="preserve"> a report has been made. Safe Spaces is managed by First Light, an independent organisation with over 25 years’ experience in supporting those who have experienced or are experiencing sexual abuse and/or domestic violence and abuse, including survivors and victims of church-related abuse. They provide confidential, independent and specialist support; this support is trauma-informed and victim-led. Safe Spaces will continue to offer emotional support and advocacy services for victims and survivors of church related abuse. </w:t>
      </w:r>
    </w:p>
    <w:p w14:paraId="692BD6E3" w14:textId="77777777" w:rsidR="007010AF" w:rsidRPr="002140CC" w:rsidRDefault="007010AF" w:rsidP="002140CC">
      <w:pPr>
        <w:pStyle w:val="NormalWeb"/>
        <w:shd w:val="clear" w:color="auto" w:fill="FFFFFF"/>
        <w:rPr>
          <w:rFonts w:ascii="Arial" w:hAnsi="Arial" w:cs="Arial"/>
          <w:sz w:val="28"/>
          <w:szCs w:val="28"/>
        </w:rPr>
      </w:pPr>
      <w:r w:rsidRPr="002140CC">
        <w:rPr>
          <w:rFonts w:ascii="Arial" w:hAnsi="Arial" w:cs="Arial"/>
          <w:sz w:val="28"/>
          <w:szCs w:val="28"/>
        </w:rPr>
        <w:t>Support from Safe Spaces may involve:</w:t>
      </w:r>
    </w:p>
    <w:p w14:paraId="51DFBE2C" w14:textId="77777777" w:rsidR="007010AF" w:rsidRPr="002140CC" w:rsidRDefault="007010AF" w:rsidP="002140CC">
      <w:pPr>
        <w:numPr>
          <w:ilvl w:val="0"/>
          <w:numId w:val="26"/>
        </w:numPr>
        <w:shd w:val="clear" w:color="auto" w:fill="FFFFFF"/>
        <w:spacing w:before="100" w:beforeAutospacing="1" w:after="100" w:afterAutospacing="1" w:line="240" w:lineRule="auto"/>
        <w:rPr>
          <w:rFonts w:cs="Arial"/>
          <w:sz w:val="28"/>
          <w:szCs w:val="28"/>
        </w:rPr>
      </w:pPr>
      <w:r w:rsidRPr="002140CC">
        <w:rPr>
          <w:rFonts w:cs="Arial"/>
          <w:sz w:val="28"/>
          <w:szCs w:val="28"/>
        </w:rPr>
        <w:t>A space to be listened to and heard.</w:t>
      </w:r>
    </w:p>
    <w:p w14:paraId="0F8F738E" w14:textId="77777777" w:rsidR="007010AF" w:rsidRPr="002140CC" w:rsidRDefault="007010AF" w:rsidP="002140CC">
      <w:pPr>
        <w:numPr>
          <w:ilvl w:val="0"/>
          <w:numId w:val="26"/>
        </w:numPr>
        <w:shd w:val="clear" w:color="auto" w:fill="FFFFFF"/>
        <w:spacing w:before="100" w:beforeAutospacing="1" w:after="100" w:afterAutospacing="1" w:line="240" w:lineRule="auto"/>
        <w:rPr>
          <w:rFonts w:cs="Arial"/>
          <w:sz w:val="28"/>
          <w:szCs w:val="28"/>
        </w:rPr>
      </w:pPr>
      <w:r w:rsidRPr="002140CC">
        <w:rPr>
          <w:rFonts w:cs="Arial"/>
          <w:sz w:val="28"/>
          <w:szCs w:val="28"/>
        </w:rPr>
        <w:t>An individualised communications plan – where service users may say how and when they would like contact.</w:t>
      </w:r>
    </w:p>
    <w:p w14:paraId="0D50D2B3" w14:textId="77777777" w:rsidR="007010AF" w:rsidRPr="002140CC" w:rsidRDefault="007010AF" w:rsidP="002140CC">
      <w:pPr>
        <w:numPr>
          <w:ilvl w:val="0"/>
          <w:numId w:val="26"/>
        </w:numPr>
        <w:shd w:val="clear" w:color="auto" w:fill="FFFFFF"/>
        <w:spacing w:before="100" w:beforeAutospacing="1" w:after="100" w:afterAutospacing="1" w:line="240" w:lineRule="auto"/>
        <w:rPr>
          <w:rFonts w:cs="Arial"/>
          <w:sz w:val="28"/>
          <w:szCs w:val="28"/>
        </w:rPr>
      </w:pPr>
      <w:r w:rsidRPr="002140CC">
        <w:rPr>
          <w:rFonts w:cs="Arial"/>
          <w:sz w:val="28"/>
          <w:szCs w:val="28"/>
        </w:rPr>
        <w:t>A risk assessment and personalised safety plan.</w:t>
      </w:r>
    </w:p>
    <w:p w14:paraId="70AFD4C5" w14:textId="77777777" w:rsidR="007010AF" w:rsidRPr="002140CC" w:rsidRDefault="007010AF" w:rsidP="002140CC">
      <w:pPr>
        <w:numPr>
          <w:ilvl w:val="0"/>
          <w:numId w:val="26"/>
        </w:numPr>
        <w:shd w:val="clear" w:color="auto" w:fill="FFFFFF"/>
        <w:spacing w:before="100" w:beforeAutospacing="1" w:after="100" w:afterAutospacing="1" w:line="240" w:lineRule="auto"/>
        <w:rPr>
          <w:rFonts w:cs="Arial"/>
          <w:sz w:val="28"/>
          <w:szCs w:val="28"/>
        </w:rPr>
      </w:pPr>
      <w:r w:rsidRPr="002140CC">
        <w:rPr>
          <w:rFonts w:cs="Arial"/>
          <w:sz w:val="28"/>
          <w:szCs w:val="28"/>
        </w:rPr>
        <w:t>Psychoeducational support.</w:t>
      </w:r>
    </w:p>
    <w:p w14:paraId="24828F2A" w14:textId="77777777" w:rsidR="007010AF" w:rsidRPr="002140CC" w:rsidRDefault="007010AF" w:rsidP="002140CC">
      <w:pPr>
        <w:numPr>
          <w:ilvl w:val="0"/>
          <w:numId w:val="26"/>
        </w:numPr>
        <w:shd w:val="clear" w:color="auto" w:fill="FFFFFF"/>
        <w:spacing w:before="100" w:beforeAutospacing="1" w:after="100" w:afterAutospacing="1" w:line="240" w:lineRule="auto"/>
        <w:rPr>
          <w:rFonts w:cs="Arial"/>
          <w:sz w:val="28"/>
          <w:szCs w:val="28"/>
        </w:rPr>
      </w:pPr>
      <w:r w:rsidRPr="002140CC">
        <w:rPr>
          <w:rFonts w:cs="Arial"/>
          <w:sz w:val="28"/>
          <w:szCs w:val="28"/>
        </w:rPr>
        <w:t>Safety and stabilisation.</w:t>
      </w:r>
    </w:p>
    <w:p w14:paraId="3FBB1301" w14:textId="77777777" w:rsidR="007010AF" w:rsidRPr="002140CC" w:rsidRDefault="007010AF" w:rsidP="002140CC">
      <w:pPr>
        <w:numPr>
          <w:ilvl w:val="0"/>
          <w:numId w:val="26"/>
        </w:numPr>
        <w:shd w:val="clear" w:color="auto" w:fill="FFFFFF"/>
        <w:spacing w:before="100" w:beforeAutospacing="1" w:after="100" w:afterAutospacing="1" w:line="240" w:lineRule="auto"/>
        <w:rPr>
          <w:rFonts w:cs="Arial"/>
          <w:sz w:val="28"/>
          <w:szCs w:val="28"/>
        </w:rPr>
      </w:pPr>
      <w:r w:rsidRPr="002140CC">
        <w:rPr>
          <w:rFonts w:cs="Arial"/>
          <w:sz w:val="28"/>
          <w:szCs w:val="28"/>
        </w:rPr>
        <w:t>Advocacy around reporting to Churches and statutory services.</w:t>
      </w:r>
    </w:p>
    <w:p w14:paraId="06D4D18D" w14:textId="77777777" w:rsidR="007010AF" w:rsidRPr="002140CC" w:rsidRDefault="007010AF" w:rsidP="002140CC">
      <w:pPr>
        <w:numPr>
          <w:ilvl w:val="0"/>
          <w:numId w:val="26"/>
        </w:numPr>
        <w:shd w:val="clear" w:color="auto" w:fill="FFFFFF"/>
        <w:spacing w:before="100" w:beforeAutospacing="1" w:after="100" w:afterAutospacing="1" w:line="240" w:lineRule="auto"/>
        <w:rPr>
          <w:rFonts w:cs="Arial"/>
          <w:sz w:val="28"/>
          <w:szCs w:val="28"/>
        </w:rPr>
      </w:pPr>
      <w:r w:rsidRPr="002140CC">
        <w:rPr>
          <w:rFonts w:cs="Arial"/>
          <w:sz w:val="28"/>
          <w:szCs w:val="28"/>
        </w:rPr>
        <w:t>Signposting to other support services.</w:t>
      </w:r>
    </w:p>
    <w:p w14:paraId="76ACF79C" w14:textId="77777777" w:rsidR="005B646F" w:rsidRPr="002140CC" w:rsidRDefault="005B646F" w:rsidP="002140CC">
      <w:pPr>
        <w:pStyle w:val="NormalWeb"/>
        <w:shd w:val="clear" w:color="auto" w:fill="FFFFFF"/>
        <w:rPr>
          <w:rFonts w:ascii="Arial" w:hAnsi="Arial" w:cs="Arial"/>
          <w:sz w:val="28"/>
          <w:szCs w:val="28"/>
        </w:rPr>
      </w:pPr>
    </w:p>
    <w:p w14:paraId="2D77CCF0" w14:textId="49AC6BB6" w:rsidR="007010AF" w:rsidRDefault="007010AF" w:rsidP="002140CC">
      <w:pPr>
        <w:pStyle w:val="NormalWeb"/>
        <w:shd w:val="clear" w:color="auto" w:fill="FFFFFF"/>
        <w:rPr>
          <w:rFonts w:ascii="Arial" w:hAnsi="Arial" w:cs="Arial"/>
          <w:sz w:val="28"/>
          <w:szCs w:val="28"/>
        </w:rPr>
      </w:pPr>
      <w:r w:rsidRPr="002140CC">
        <w:rPr>
          <w:rFonts w:ascii="Arial" w:hAnsi="Arial" w:cs="Arial"/>
          <w:sz w:val="28"/>
          <w:szCs w:val="28"/>
        </w:rPr>
        <w:t>Whilst support can be therapeutic in nature, it is distinct from counselling. Victims and survivors wishing to access counselling services will be supported to consider the options available to them, including NHS, Church and voluntary sector provision.</w:t>
      </w:r>
    </w:p>
    <w:p w14:paraId="65B73523" w14:textId="77777777" w:rsidR="002140CC" w:rsidRDefault="002140CC" w:rsidP="002140CC">
      <w:pPr>
        <w:pStyle w:val="NormalWeb"/>
        <w:shd w:val="clear" w:color="auto" w:fill="FFFFFF"/>
        <w:rPr>
          <w:rFonts w:ascii="Arial" w:hAnsi="Arial" w:cs="Arial"/>
          <w:sz w:val="28"/>
          <w:szCs w:val="28"/>
        </w:rPr>
      </w:pPr>
    </w:p>
    <w:p w14:paraId="293172CF" w14:textId="13314B52" w:rsidR="005B646F" w:rsidRPr="002140CC" w:rsidRDefault="005B646F" w:rsidP="002140CC">
      <w:pPr>
        <w:pStyle w:val="NormalWeb"/>
        <w:shd w:val="clear" w:color="auto" w:fill="FFFFFF"/>
        <w:rPr>
          <w:rStyle w:val="Strong"/>
          <w:rFonts w:ascii="Arial" w:hAnsi="Arial" w:cs="Arial"/>
          <w:sz w:val="28"/>
          <w:szCs w:val="28"/>
        </w:rPr>
      </w:pPr>
      <w:r w:rsidRPr="002140CC">
        <w:rPr>
          <w:rStyle w:val="Strong"/>
          <w:rFonts w:ascii="Arial" w:hAnsi="Arial" w:cs="Arial"/>
          <w:sz w:val="28"/>
          <w:szCs w:val="28"/>
        </w:rPr>
        <w:t>Opening hours: Monday to Friday 9am – 9pm, Saturday 9-1pm and Sunday from 1-5pm (excluding bank holidays)</w:t>
      </w:r>
    </w:p>
    <w:p w14:paraId="40E0B15E" w14:textId="77777777" w:rsidR="005B646F" w:rsidRPr="002140CC" w:rsidRDefault="005B646F" w:rsidP="002140CC">
      <w:pPr>
        <w:pStyle w:val="NormalWeb"/>
        <w:shd w:val="clear" w:color="auto" w:fill="FFFFFF"/>
        <w:rPr>
          <w:rFonts w:ascii="Arial" w:hAnsi="Arial" w:cs="Arial"/>
          <w:b/>
          <w:bCs/>
          <w:sz w:val="28"/>
          <w:szCs w:val="28"/>
        </w:rPr>
      </w:pPr>
      <w:r w:rsidRPr="002140CC">
        <w:rPr>
          <w:rStyle w:val="Strong"/>
          <w:rFonts w:ascii="Arial" w:hAnsi="Arial" w:cs="Arial"/>
          <w:b w:val="0"/>
          <w:bCs w:val="0"/>
          <w:sz w:val="28"/>
          <w:szCs w:val="28"/>
        </w:rPr>
        <w:t xml:space="preserve">Tel: </w:t>
      </w:r>
      <w:r w:rsidR="007010AF" w:rsidRPr="002140CC">
        <w:rPr>
          <w:rStyle w:val="Strong"/>
          <w:rFonts w:ascii="Arial" w:hAnsi="Arial" w:cs="Arial"/>
          <w:b w:val="0"/>
          <w:bCs w:val="0"/>
          <w:sz w:val="28"/>
          <w:szCs w:val="28"/>
        </w:rPr>
        <w:t>0300 303 1056</w:t>
      </w:r>
    </w:p>
    <w:p w14:paraId="7ED76279" w14:textId="550F0D45" w:rsidR="007010AF" w:rsidRPr="002140CC" w:rsidRDefault="007010AF" w:rsidP="002140CC">
      <w:pPr>
        <w:pStyle w:val="NormalWeb"/>
        <w:shd w:val="clear" w:color="auto" w:fill="FFFFFF"/>
        <w:rPr>
          <w:rFonts w:ascii="Arial" w:hAnsi="Arial" w:cs="Arial"/>
          <w:sz w:val="28"/>
          <w:szCs w:val="28"/>
        </w:rPr>
      </w:pPr>
      <w:r w:rsidRPr="002140CC">
        <w:rPr>
          <w:rFonts w:ascii="Arial" w:hAnsi="Arial" w:cs="Arial"/>
          <w:sz w:val="28"/>
          <w:szCs w:val="28"/>
        </w:rPr>
        <w:t xml:space="preserve">Email: </w:t>
      </w:r>
      <w:hyperlink r:id="rId12" w:history="1">
        <w:r w:rsidRPr="002140CC">
          <w:rPr>
            <w:rStyle w:val="Hyperlink"/>
            <w:rFonts w:ascii="Arial" w:hAnsi="Arial" w:cs="Arial"/>
            <w:color w:val="auto"/>
            <w:sz w:val="28"/>
            <w:szCs w:val="28"/>
          </w:rPr>
          <w:t> safespaces@firstlight.org.uk </w:t>
        </w:r>
      </w:hyperlink>
    </w:p>
    <w:p w14:paraId="67FDEE4C" w14:textId="3EA9DEE6" w:rsidR="007010AF" w:rsidRPr="002140CC" w:rsidRDefault="007010AF" w:rsidP="002140CC">
      <w:pPr>
        <w:pStyle w:val="NormalWeb"/>
        <w:shd w:val="clear" w:color="auto" w:fill="FFFFFF"/>
        <w:rPr>
          <w:rFonts w:ascii="Arial" w:hAnsi="Arial" w:cs="Arial"/>
          <w:sz w:val="28"/>
          <w:szCs w:val="28"/>
        </w:rPr>
      </w:pPr>
      <w:r w:rsidRPr="002140CC">
        <w:rPr>
          <w:rFonts w:ascii="Arial" w:hAnsi="Arial" w:cs="Arial"/>
          <w:sz w:val="28"/>
          <w:szCs w:val="28"/>
        </w:rPr>
        <w:t xml:space="preserve">Website: </w:t>
      </w:r>
      <w:hyperlink r:id="rId13" w:history="1">
        <w:r w:rsidRPr="002140CC">
          <w:rPr>
            <w:rStyle w:val="Hyperlink"/>
            <w:rFonts w:ascii="Arial" w:hAnsi="Arial" w:cs="Arial"/>
            <w:color w:val="auto"/>
            <w:sz w:val="28"/>
            <w:szCs w:val="28"/>
          </w:rPr>
          <w:t>safespacesenglandandwales.org.uk </w:t>
        </w:r>
      </w:hyperlink>
    </w:p>
    <w:p w14:paraId="41D9755E" w14:textId="77777777" w:rsidR="007010AF" w:rsidRPr="007010AF" w:rsidRDefault="007010AF" w:rsidP="007010AF">
      <w:pPr>
        <w:pStyle w:val="NormalWeb"/>
        <w:shd w:val="clear" w:color="auto" w:fill="FFFFFF"/>
        <w:spacing w:line="390" w:lineRule="atLeast"/>
        <w:rPr>
          <w:rFonts w:ascii="Source Sans Pro" w:hAnsi="Source Sans Pro"/>
          <w:color w:val="000000" w:themeColor="text1"/>
          <w:sz w:val="27"/>
          <w:szCs w:val="27"/>
        </w:rPr>
      </w:pPr>
    </w:p>
    <w:p w14:paraId="0733ACE5" w14:textId="77777777" w:rsidR="00C0603B" w:rsidRDefault="00C0603B" w:rsidP="00DA787F">
      <w:pPr>
        <w:spacing w:after="0" w:line="240" w:lineRule="auto"/>
      </w:pPr>
    </w:p>
    <w:p w14:paraId="1971DA00" w14:textId="77777777" w:rsidR="00C0603B" w:rsidRDefault="00C0603B" w:rsidP="00DA787F">
      <w:pPr>
        <w:spacing w:after="0" w:line="240" w:lineRule="auto"/>
      </w:pPr>
    </w:p>
    <w:p w14:paraId="3C199857" w14:textId="7E7A4C8D" w:rsidR="00C0603B" w:rsidRPr="00311EE0" w:rsidRDefault="00C0603B" w:rsidP="00DA787F">
      <w:pPr>
        <w:spacing w:after="0" w:line="240" w:lineRule="auto"/>
        <w:sectPr w:rsidR="00C0603B" w:rsidRPr="00311EE0" w:rsidSect="00DA787F">
          <w:headerReference w:type="default" r:id="rId14"/>
          <w:footerReference w:type="default" r:id="rId15"/>
          <w:pgSz w:w="11906" w:h="16838"/>
          <w:pgMar w:top="720" w:right="720" w:bottom="720" w:left="720" w:header="510" w:footer="708" w:gutter="0"/>
          <w:cols w:space="708"/>
          <w:docGrid w:linePitch="360"/>
        </w:sectPr>
      </w:pPr>
    </w:p>
    <w:p w14:paraId="6D0B5C03" w14:textId="77777777" w:rsidR="00307E62" w:rsidRDefault="00307E62" w:rsidP="00DA787F">
      <w:pPr>
        <w:spacing w:after="0" w:line="240" w:lineRule="auto"/>
        <w:rPr>
          <w:rFonts w:eastAsia="Times New Roman" w:cs="Arial"/>
          <w:b/>
          <w:color w:val="333333"/>
          <w:sz w:val="28"/>
          <w:szCs w:val="28"/>
          <w:lang w:eastAsia="en-GB"/>
        </w:rPr>
      </w:pPr>
    </w:p>
    <w:p w14:paraId="24E9B8E0" w14:textId="7A25F214" w:rsidR="00862F94" w:rsidRPr="007F279F" w:rsidRDefault="00862F94" w:rsidP="00DA787F">
      <w:pPr>
        <w:spacing w:after="0" w:line="240" w:lineRule="auto"/>
        <w:rPr>
          <w:rFonts w:cs="Arial"/>
          <w:b/>
          <w:sz w:val="24"/>
          <w:szCs w:val="24"/>
        </w:rPr>
      </w:pPr>
      <w:r w:rsidRPr="00673D99">
        <w:rPr>
          <w:rFonts w:eastAsia="Times New Roman" w:cs="Arial"/>
          <w:b/>
          <w:color w:val="333333"/>
          <w:sz w:val="28"/>
          <w:szCs w:val="28"/>
          <w:lang w:eastAsia="en-GB"/>
        </w:rPr>
        <w:t xml:space="preserve">Appendix 2: Categories of </w:t>
      </w:r>
      <w:r w:rsidR="00307E62">
        <w:rPr>
          <w:rFonts w:eastAsia="Times New Roman" w:cs="Arial"/>
          <w:b/>
          <w:color w:val="333333"/>
          <w:sz w:val="28"/>
          <w:szCs w:val="28"/>
          <w:lang w:eastAsia="en-GB"/>
        </w:rPr>
        <w:t>a</w:t>
      </w:r>
      <w:r w:rsidRPr="00673D99">
        <w:rPr>
          <w:rFonts w:eastAsia="Times New Roman" w:cs="Arial"/>
          <w:b/>
          <w:color w:val="333333"/>
          <w:sz w:val="28"/>
          <w:szCs w:val="28"/>
          <w:lang w:eastAsia="en-GB"/>
        </w:rPr>
        <w:t>buse</w:t>
      </w:r>
      <w:r w:rsidR="00307E62">
        <w:rPr>
          <w:rFonts w:eastAsia="Times New Roman" w:cs="Arial"/>
          <w:b/>
          <w:color w:val="333333"/>
          <w:sz w:val="28"/>
          <w:szCs w:val="28"/>
          <w:lang w:eastAsia="en-GB"/>
        </w:rPr>
        <w:t>, d</w:t>
      </w:r>
      <w:r w:rsidRPr="00CF3287">
        <w:rPr>
          <w:rFonts w:cs="Arial"/>
          <w:b/>
          <w:sz w:val="28"/>
          <w:szCs w:val="28"/>
        </w:rPr>
        <w:t xml:space="preserve">efinitions and </w:t>
      </w:r>
      <w:r w:rsidR="00307E62">
        <w:rPr>
          <w:rFonts w:cs="Arial"/>
          <w:b/>
          <w:sz w:val="28"/>
          <w:szCs w:val="28"/>
        </w:rPr>
        <w:t>i</w:t>
      </w:r>
      <w:r w:rsidRPr="00CF3287">
        <w:rPr>
          <w:rFonts w:cs="Arial"/>
          <w:b/>
          <w:sz w:val="28"/>
          <w:szCs w:val="28"/>
        </w:rPr>
        <w:t xml:space="preserve">ndicators of </w:t>
      </w:r>
      <w:r w:rsidR="00307E62">
        <w:rPr>
          <w:rFonts w:cs="Arial"/>
          <w:b/>
          <w:sz w:val="28"/>
          <w:szCs w:val="28"/>
        </w:rPr>
        <w:t>h</w:t>
      </w:r>
      <w:r w:rsidRPr="00CF3287">
        <w:rPr>
          <w:rFonts w:cs="Arial"/>
          <w:b/>
          <w:sz w:val="28"/>
          <w:szCs w:val="28"/>
        </w:rPr>
        <w:t>arm</w:t>
      </w:r>
    </w:p>
    <w:tbl>
      <w:tblPr>
        <w:tblpPr w:leftFromText="180" w:rightFromText="180" w:vertAnchor="text" w:horzAnchor="margin" w:tblpY="504"/>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27"/>
        <w:gridCol w:w="4394"/>
        <w:gridCol w:w="4003"/>
      </w:tblGrid>
      <w:tr w:rsidR="00862F94" w:rsidRPr="004D57A6" w14:paraId="0DD79B26" w14:textId="77777777" w:rsidTr="00B06757">
        <w:tc>
          <w:tcPr>
            <w:tcW w:w="2802" w:type="dxa"/>
          </w:tcPr>
          <w:p w14:paraId="35662372" w14:textId="30137165"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 xml:space="preserve">Type </w:t>
            </w:r>
            <w:r w:rsidR="00194009">
              <w:rPr>
                <w:rFonts w:cs="Arial"/>
                <w:b/>
                <w:sz w:val="20"/>
                <w:szCs w:val="20"/>
              </w:rPr>
              <w:t>o</w:t>
            </w:r>
            <w:r w:rsidRPr="007F279F">
              <w:rPr>
                <w:rFonts w:cs="Arial"/>
                <w:b/>
                <w:sz w:val="20"/>
                <w:szCs w:val="20"/>
              </w:rPr>
              <w:t>f Harm</w:t>
            </w:r>
          </w:p>
        </w:tc>
        <w:tc>
          <w:tcPr>
            <w:tcW w:w="3827" w:type="dxa"/>
          </w:tcPr>
          <w:p w14:paraId="2A6A9D7D"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Definition</w:t>
            </w:r>
          </w:p>
        </w:tc>
        <w:tc>
          <w:tcPr>
            <w:tcW w:w="4394" w:type="dxa"/>
          </w:tcPr>
          <w:p w14:paraId="57288C6A"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Examples</w:t>
            </w:r>
          </w:p>
        </w:tc>
        <w:tc>
          <w:tcPr>
            <w:tcW w:w="4003" w:type="dxa"/>
          </w:tcPr>
          <w:p w14:paraId="499FADB3"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Indicators</w:t>
            </w:r>
          </w:p>
        </w:tc>
      </w:tr>
      <w:tr w:rsidR="00862F94" w:rsidRPr="004D57A6" w14:paraId="4B530768" w14:textId="77777777" w:rsidTr="00B06757">
        <w:tc>
          <w:tcPr>
            <w:tcW w:w="2802" w:type="dxa"/>
          </w:tcPr>
          <w:p w14:paraId="2367C29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Physical</w:t>
            </w:r>
          </w:p>
          <w:p w14:paraId="5EA10720"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p w14:paraId="629B4285"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Adults and Children</w:t>
            </w:r>
          </w:p>
        </w:tc>
        <w:tc>
          <w:tcPr>
            <w:tcW w:w="3827" w:type="dxa"/>
          </w:tcPr>
          <w:p w14:paraId="7953D7B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Non-accidental harm to the body. From careless rough handling to direct physical violence.</w:t>
            </w:r>
          </w:p>
          <w:p w14:paraId="208824F6"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 xml:space="preserve">Unlawful or inappropriate use of restraint or physical interventions. </w:t>
            </w:r>
          </w:p>
        </w:tc>
        <w:tc>
          <w:tcPr>
            <w:tcW w:w="4394" w:type="dxa"/>
          </w:tcPr>
          <w:p w14:paraId="21FEA6F1"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Hitting, slapping, pinching, shaking, pushing, scalding, burning, dragging, kicking, physical restraint, locking an individual in a room or a car.</w:t>
            </w:r>
          </w:p>
        </w:tc>
        <w:tc>
          <w:tcPr>
            <w:tcW w:w="4003" w:type="dxa"/>
          </w:tcPr>
          <w:p w14:paraId="41574085"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History of unexplained falls or minor injuries, bruising which is characteristic of non-accidental injury – hand slap marks, pinch marks, grip marks, bite marks, scalds, flinching, reluctant to undress.</w:t>
            </w:r>
          </w:p>
        </w:tc>
      </w:tr>
      <w:tr w:rsidR="00862F94" w:rsidRPr="004D57A6" w14:paraId="5D5CA354" w14:textId="77777777" w:rsidTr="00B06757">
        <w:tc>
          <w:tcPr>
            <w:tcW w:w="2802" w:type="dxa"/>
          </w:tcPr>
          <w:p w14:paraId="4B4FF97F"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Sexual</w:t>
            </w:r>
          </w:p>
          <w:p w14:paraId="5623595F"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p>
          <w:p w14:paraId="2528825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Adults and Children</w:t>
            </w:r>
          </w:p>
          <w:p w14:paraId="1E1DA5A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p w14:paraId="726944F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tc>
        <w:tc>
          <w:tcPr>
            <w:tcW w:w="3827" w:type="dxa"/>
          </w:tcPr>
          <w:p w14:paraId="4B87D29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Direct or indirect involvement in sexual activity without capacity and/or consent. Individual did not fully understand or was pressured into consenting.</w:t>
            </w:r>
          </w:p>
          <w:p w14:paraId="34A76F8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p w14:paraId="166E8B7A"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Note: A child under 16 years old can never consent to any sexual act</w:t>
            </w:r>
          </w:p>
        </w:tc>
        <w:tc>
          <w:tcPr>
            <w:tcW w:w="4394" w:type="dxa"/>
          </w:tcPr>
          <w:p w14:paraId="29E97D5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003" w:type="dxa"/>
          </w:tcPr>
          <w:p w14:paraId="7D7A7161" w14:textId="620C768E"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Pregnancy in a wom</w:t>
            </w:r>
            <w:r w:rsidR="00194009">
              <w:rPr>
                <w:rFonts w:cs="Arial"/>
                <w:sz w:val="20"/>
                <w:szCs w:val="20"/>
              </w:rPr>
              <w:t>a</w:t>
            </w:r>
            <w:r w:rsidRPr="007F279F">
              <w:rPr>
                <w:rFonts w:cs="Arial"/>
                <w:sz w:val="20"/>
                <w:szCs w:val="20"/>
              </w:rPr>
              <w:t>n unable to give consent, difficulty in walking or sitting with no apparent explanation, torn, stained or bloody underclothes or bedding, Bleeding, bruising to the rectal and/or vaginal area, bruising. Behavioural changes, sexually explicit behaviour, explicit language, self</w:t>
            </w:r>
            <w:r w:rsidR="00194009">
              <w:rPr>
                <w:rFonts w:cs="Arial"/>
                <w:sz w:val="20"/>
                <w:szCs w:val="20"/>
              </w:rPr>
              <w:t>-</w:t>
            </w:r>
            <w:r w:rsidRPr="007F279F">
              <w:rPr>
                <w:rFonts w:cs="Arial"/>
                <w:sz w:val="20"/>
                <w:szCs w:val="20"/>
              </w:rPr>
              <w:t>harm, obsession with washing, fear of pregnancy may be exaggerated</w:t>
            </w:r>
          </w:p>
        </w:tc>
      </w:tr>
      <w:tr w:rsidR="00862F94" w:rsidRPr="004D57A6" w14:paraId="624C296B" w14:textId="77777777" w:rsidTr="00B06757">
        <w:trPr>
          <w:trHeight w:val="558"/>
        </w:trPr>
        <w:tc>
          <w:tcPr>
            <w:tcW w:w="2802" w:type="dxa"/>
          </w:tcPr>
          <w:p w14:paraId="45F2A88E"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Emotional</w:t>
            </w:r>
          </w:p>
          <w:p w14:paraId="09391DAA"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p w14:paraId="6F33C092"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Adults and Children</w:t>
            </w:r>
          </w:p>
        </w:tc>
        <w:tc>
          <w:tcPr>
            <w:tcW w:w="3827" w:type="dxa"/>
          </w:tcPr>
          <w:p w14:paraId="2F6F9BA0" w14:textId="7112CBFF"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Behaviour which has a harmful effect on an individual’s emotional wellbeing or development, causing mental distress undermining their self-esteem and affecting individual’s quality of life.</w:t>
            </w:r>
          </w:p>
          <w:p w14:paraId="67B202E5"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Wilful infliction of mental suffering by a person in a position of trust and power.</w:t>
            </w:r>
          </w:p>
        </w:tc>
        <w:tc>
          <w:tcPr>
            <w:tcW w:w="4394" w:type="dxa"/>
          </w:tcPr>
          <w:p w14:paraId="3325E6C1" w14:textId="7DA654DE"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Shouting, coercion, bullying, blaming, insulting, ignoring, threats of harm or abandonment, intimidation, harassment, humiliation, depriving an individual of the right to cho</w:t>
            </w:r>
            <w:r w:rsidR="00194009">
              <w:rPr>
                <w:rFonts w:cs="Arial"/>
                <w:sz w:val="20"/>
                <w:szCs w:val="20"/>
              </w:rPr>
              <w:t>os</w:t>
            </w:r>
            <w:r w:rsidRPr="007F279F">
              <w:rPr>
                <w:rFonts w:cs="Arial"/>
                <w:sz w:val="20"/>
                <w:szCs w:val="20"/>
              </w:rPr>
              <w:t>e and their privacy, dignity, self -expression, deprivation of contact, undermining self-esteem, isolation and over-dependence. Failure to provide a loving environment for a child.</w:t>
            </w:r>
          </w:p>
        </w:tc>
        <w:tc>
          <w:tcPr>
            <w:tcW w:w="4003" w:type="dxa"/>
          </w:tcPr>
          <w:p w14:paraId="5012529A" w14:textId="451E12EB"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Loss of interest, withdrawn, anxious or depressed, frightened, avoiding eye contact, irritable, aggressive or challenging behaviour, unexplained sleep disturbance, self</w:t>
            </w:r>
            <w:r w:rsidR="00194009">
              <w:rPr>
                <w:rFonts w:cs="Arial"/>
                <w:sz w:val="20"/>
                <w:szCs w:val="20"/>
              </w:rPr>
              <w:t>-</w:t>
            </w:r>
            <w:r w:rsidRPr="007F279F">
              <w:rPr>
                <w:rFonts w:cs="Arial"/>
                <w:sz w:val="20"/>
                <w:szCs w:val="20"/>
              </w:rPr>
              <w:t>harm, refusing to eat, deliberate soili</w:t>
            </w:r>
            <w:r>
              <w:rPr>
                <w:rFonts w:cs="Arial"/>
                <w:sz w:val="20"/>
                <w:szCs w:val="20"/>
              </w:rPr>
              <w:t>ng, unusual weight gain or loss</w:t>
            </w:r>
          </w:p>
          <w:p w14:paraId="69F7CBA3"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tc>
      </w:tr>
      <w:tr w:rsidR="00862F94" w:rsidRPr="004D57A6" w14:paraId="09F1D243" w14:textId="77777777" w:rsidTr="00B06757">
        <w:tc>
          <w:tcPr>
            <w:tcW w:w="2802" w:type="dxa"/>
          </w:tcPr>
          <w:p w14:paraId="1EDDDBB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Neglect</w:t>
            </w:r>
          </w:p>
          <w:p w14:paraId="4042E042"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p>
          <w:p w14:paraId="60A22994"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Adults and Children</w:t>
            </w:r>
          </w:p>
        </w:tc>
        <w:tc>
          <w:tcPr>
            <w:tcW w:w="3827" w:type="dxa"/>
          </w:tcPr>
          <w:p w14:paraId="4821F84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Failure of any person who has responsibility for the charge, care or custody of an adult at risk or child to provide the amount and type of care or treatment that a responsible person could be expected to provide.</w:t>
            </w:r>
          </w:p>
        </w:tc>
        <w:tc>
          <w:tcPr>
            <w:tcW w:w="4394" w:type="dxa"/>
          </w:tcPr>
          <w:p w14:paraId="5A3F33CE"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Fail to meet basic needs including food, environment, access to health care and education, failure to provide for social needs.</w:t>
            </w:r>
          </w:p>
        </w:tc>
        <w:tc>
          <w:tcPr>
            <w:tcW w:w="4003" w:type="dxa"/>
          </w:tcPr>
          <w:p w14:paraId="45B34884"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Unwashed/ dirty appearance, clothes too small/big, untreated sores or infections, isolation.</w:t>
            </w:r>
          </w:p>
        </w:tc>
      </w:tr>
      <w:tr w:rsidR="00862F94" w:rsidRPr="004D57A6" w14:paraId="5276B45E" w14:textId="77777777" w:rsidTr="00B06757">
        <w:tc>
          <w:tcPr>
            <w:tcW w:w="2802" w:type="dxa"/>
          </w:tcPr>
          <w:p w14:paraId="1D1C13CE"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Financial</w:t>
            </w:r>
          </w:p>
          <w:p w14:paraId="593099E7"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p>
          <w:p w14:paraId="388D2B7A"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Adults</w:t>
            </w:r>
          </w:p>
        </w:tc>
        <w:tc>
          <w:tcPr>
            <w:tcW w:w="3827" w:type="dxa"/>
          </w:tcPr>
          <w:p w14:paraId="1AC9CB21"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 xml:space="preserve">The unauthorised taking (theft), deprivation or misuse of any money, income, assets, funds, personal </w:t>
            </w:r>
            <w:r w:rsidRPr="007F279F">
              <w:rPr>
                <w:rFonts w:cs="Arial"/>
                <w:sz w:val="20"/>
                <w:szCs w:val="20"/>
              </w:rPr>
              <w:lastRenderedPageBreak/>
              <w:t>belongings or property or any resources of an adult at risk without their informed consent or authorisation.</w:t>
            </w:r>
          </w:p>
        </w:tc>
        <w:tc>
          <w:tcPr>
            <w:tcW w:w="4394" w:type="dxa"/>
          </w:tcPr>
          <w:p w14:paraId="4A82625E"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lastRenderedPageBreak/>
              <w:t xml:space="preserve">Misuse of power of attorney or </w:t>
            </w:r>
            <w:proofErr w:type="spellStart"/>
            <w:r w:rsidRPr="007F279F">
              <w:rPr>
                <w:rFonts w:cs="Arial"/>
                <w:sz w:val="20"/>
                <w:szCs w:val="20"/>
              </w:rPr>
              <w:t>appointeeship</w:t>
            </w:r>
            <w:proofErr w:type="spellEnd"/>
            <w:r w:rsidRPr="007F279F">
              <w:rPr>
                <w:rFonts w:cs="Arial"/>
                <w:sz w:val="20"/>
                <w:szCs w:val="20"/>
              </w:rPr>
              <w:t xml:space="preserve">. Money and possessions stolen, misuse or misappropriating money, valuables or </w:t>
            </w:r>
            <w:r w:rsidRPr="007F279F">
              <w:rPr>
                <w:rFonts w:cs="Arial"/>
                <w:sz w:val="20"/>
                <w:szCs w:val="20"/>
              </w:rPr>
              <w:lastRenderedPageBreak/>
              <w:t>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003" w:type="dxa"/>
          </w:tcPr>
          <w:p w14:paraId="07047E87"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lastRenderedPageBreak/>
              <w:t xml:space="preserve">Unexplained or sudden inability to pay bills, Power of Attorney obtained and misused when a person lacks or does not </w:t>
            </w:r>
            <w:r w:rsidRPr="007F279F">
              <w:rPr>
                <w:rFonts w:cs="Arial"/>
                <w:sz w:val="20"/>
                <w:szCs w:val="20"/>
              </w:rPr>
              <w:lastRenderedPageBreak/>
              <w:t>lack mental capacity to understand, unexplained withdrawal of money with no benefits, person lacking goods or services that they can afford, extortionate demands for payments for services</w:t>
            </w:r>
          </w:p>
        </w:tc>
      </w:tr>
      <w:tr w:rsidR="00862F94" w:rsidRPr="004D57A6" w14:paraId="68089868" w14:textId="77777777" w:rsidTr="00B06757">
        <w:tc>
          <w:tcPr>
            <w:tcW w:w="2802" w:type="dxa"/>
          </w:tcPr>
          <w:p w14:paraId="2EF26440"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Organisational</w:t>
            </w:r>
          </w:p>
          <w:p w14:paraId="4844F683" w14:textId="77777777" w:rsidR="00307E62" w:rsidRDefault="00307E62" w:rsidP="00DA787F">
            <w:pPr>
              <w:overflowPunct w:val="0"/>
              <w:autoSpaceDE w:val="0"/>
              <w:autoSpaceDN w:val="0"/>
              <w:adjustRightInd w:val="0"/>
              <w:spacing w:after="0" w:line="240" w:lineRule="auto"/>
              <w:ind w:right="20"/>
              <w:textAlignment w:val="baseline"/>
              <w:rPr>
                <w:rFonts w:cs="Arial"/>
                <w:sz w:val="20"/>
                <w:szCs w:val="20"/>
              </w:rPr>
            </w:pPr>
          </w:p>
          <w:p w14:paraId="23FCA685" w14:textId="0B2FEA8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Adults</w:t>
            </w:r>
          </w:p>
        </w:tc>
        <w:tc>
          <w:tcPr>
            <w:tcW w:w="3827" w:type="dxa"/>
          </w:tcPr>
          <w:p w14:paraId="2E8D09C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Involves the collective failure of an organisation to provide safe, appropriate and acceptable standards of service to adults at risk.</w:t>
            </w:r>
          </w:p>
          <w:p w14:paraId="73BD838A"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p w14:paraId="486C3A52"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 xml:space="preserve">Mainly relates to health and social care provision but aspects may be relevant to Church settings </w:t>
            </w:r>
          </w:p>
        </w:tc>
        <w:tc>
          <w:tcPr>
            <w:tcW w:w="4394" w:type="dxa"/>
          </w:tcPr>
          <w:p w14:paraId="7B0638EC"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Lack of individualised care, inappropriate confinement or restriction, sensory deprivation, inappropriate use of rules, custom and practice</w:t>
            </w:r>
          </w:p>
          <w:p w14:paraId="38C2AD7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tc>
        <w:tc>
          <w:tcPr>
            <w:tcW w:w="4003" w:type="dxa"/>
          </w:tcPr>
          <w:p w14:paraId="1F85B8A0"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Whistle blowing policy not in place and accessible, insufficient employees training and development. Organisational standards not meeting those laid down by regulatory bodies, service users not treated with dignity and respect, diverse needs not recognized and valued in terms of age, gender, disability, ethnic origin, race or sexual ori</w:t>
            </w:r>
            <w:r>
              <w:rPr>
                <w:rFonts w:cs="Arial"/>
                <w:sz w:val="20"/>
                <w:szCs w:val="20"/>
              </w:rPr>
              <w:t>entation, services not flexible</w:t>
            </w:r>
          </w:p>
        </w:tc>
      </w:tr>
      <w:tr w:rsidR="00862F94" w:rsidRPr="004D57A6" w14:paraId="133F149C" w14:textId="77777777" w:rsidTr="00B06757">
        <w:tc>
          <w:tcPr>
            <w:tcW w:w="2802" w:type="dxa"/>
          </w:tcPr>
          <w:p w14:paraId="2CCBB62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Discriminatory</w:t>
            </w:r>
          </w:p>
          <w:p w14:paraId="7BC3AD8D" w14:textId="77777777" w:rsidR="00307E62" w:rsidRDefault="00307E62" w:rsidP="00DA787F">
            <w:pPr>
              <w:overflowPunct w:val="0"/>
              <w:autoSpaceDE w:val="0"/>
              <w:autoSpaceDN w:val="0"/>
              <w:adjustRightInd w:val="0"/>
              <w:spacing w:after="0" w:line="240" w:lineRule="auto"/>
              <w:ind w:right="20"/>
              <w:textAlignment w:val="baseline"/>
              <w:rPr>
                <w:rFonts w:cs="Arial"/>
                <w:sz w:val="20"/>
                <w:szCs w:val="20"/>
              </w:rPr>
            </w:pPr>
          </w:p>
          <w:p w14:paraId="1E17F759" w14:textId="18B1E5A5"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Adults</w:t>
            </w:r>
          </w:p>
        </w:tc>
        <w:tc>
          <w:tcPr>
            <w:tcW w:w="3827" w:type="dxa"/>
          </w:tcPr>
          <w:p w14:paraId="1878CA81"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Exists when values, beliefs or culture result in a misuse of power that denies opportunity to some groups or individuals.</w:t>
            </w:r>
          </w:p>
        </w:tc>
        <w:tc>
          <w:tcPr>
            <w:tcW w:w="4394" w:type="dxa"/>
          </w:tcPr>
          <w:p w14:paraId="6CFD810A"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Verbal abuse, harassment or similar</w:t>
            </w:r>
          </w:p>
          <w:p w14:paraId="544C5617"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treatment, unequal treatment, deliberate exclusion from services such as education, health, justice and access to services and protection, harmful or derisive attitudes</w:t>
            </w:r>
            <w:r>
              <w:rPr>
                <w:rFonts w:cs="Arial"/>
                <w:sz w:val="20"/>
                <w:szCs w:val="20"/>
              </w:rPr>
              <w:t>, inappropriate use of language</w:t>
            </w:r>
          </w:p>
        </w:tc>
        <w:tc>
          <w:tcPr>
            <w:tcW w:w="4003" w:type="dxa"/>
          </w:tcPr>
          <w:p w14:paraId="0F8F9B22"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Repeated exclusion from rights afforded to citizens such as health, education, employment and criminal justice</w:t>
            </w:r>
          </w:p>
        </w:tc>
      </w:tr>
      <w:tr w:rsidR="00862F94" w:rsidRPr="004D57A6" w14:paraId="07727140" w14:textId="77777777" w:rsidTr="00B06757">
        <w:tc>
          <w:tcPr>
            <w:tcW w:w="2802" w:type="dxa"/>
          </w:tcPr>
          <w:p w14:paraId="7606736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Modern Slavery</w:t>
            </w:r>
          </w:p>
        </w:tc>
        <w:tc>
          <w:tcPr>
            <w:tcW w:w="3827" w:type="dxa"/>
          </w:tcPr>
          <w:p w14:paraId="7086CC66"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Encompasses slavery, human trafficking, forced labour and domestic servitude. Traffickers and slave masters use whatever means they have at their disposal to coerce, deceive and force individuals into a life of abuse, servitude and inhumane treatment.</w:t>
            </w:r>
          </w:p>
          <w:p w14:paraId="7E5C610F"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tc>
        <w:tc>
          <w:tcPr>
            <w:tcW w:w="4394" w:type="dxa"/>
          </w:tcPr>
          <w:p w14:paraId="575C9D03" w14:textId="5EE398F3" w:rsidR="004A1E02"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 or Child trafficked into UK or between places in UK for purpose of sexual abuse or labour.</w:t>
            </w:r>
          </w:p>
          <w:p w14:paraId="04F5A5BB" w14:textId="5C6F8DF3" w:rsidR="004A1E02"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 or Child forced to work as domestic servant.</w:t>
            </w:r>
          </w:p>
          <w:p w14:paraId="4014844C" w14:textId="1700637E"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Adult or child forced to work as sex worker, farm labourer, car cleaner.</w:t>
            </w:r>
          </w:p>
        </w:tc>
        <w:tc>
          <w:tcPr>
            <w:tcW w:w="4003" w:type="dxa"/>
          </w:tcPr>
          <w:p w14:paraId="7BB26FA8" w14:textId="6DD79867" w:rsidR="00862F94" w:rsidRPr="007F279F" w:rsidRDefault="00862F94" w:rsidP="004A1E02">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Individual may not have their passport or Identity documents. They may not have access to or contact with friends and family.</w:t>
            </w:r>
            <w:r w:rsidR="004A1E02">
              <w:rPr>
                <w:rFonts w:cs="Arial"/>
                <w:sz w:val="20"/>
                <w:szCs w:val="20"/>
              </w:rPr>
              <w:t xml:space="preserve"> </w:t>
            </w:r>
            <w:r w:rsidRPr="007F279F">
              <w:rPr>
                <w:rFonts w:cs="Arial"/>
                <w:sz w:val="20"/>
                <w:szCs w:val="20"/>
              </w:rPr>
              <w:t>May never be left alone, live in poor conditions, not be able to leave of own free will. May have no access to funds. May not know where they are or who they are with.</w:t>
            </w:r>
          </w:p>
        </w:tc>
      </w:tr>
      <w:tr w:rsidR="00862F94" w:rsidRPr="004D57A6" w14:paraId="5CBCDDDC" w14:textId="77777777" w:rsidTr="00B06757">
        <w:tc>
          <w:tcPr>
            <w:tcW w:w="2802" w:type="dxa"/>
          </w:tcPr>
          <w:p w14:paraId="4C6F6969" w14:textId="7FB2EE22"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Self</w:t>
            </w:r>
            <w:r w:rsidR="00194009">
              <w:rPr>
                <w:rFonts w:cs="Arial"/>
                <w:b/>
                <w:sz w:val="20"/>
                <w:szCs w:val="20"/>
              </w:rPr>
              <w:t>-</w:t>
            </w:r>
            <w:r w:rsidRPr="007F279F">
              <w:rPr>
                <w:rFonts w:cs="Arial"/>
                <w:b/>
                <w:sz w:val="20"/>
                <w:szCs w:val="20"/>
              </w:rPr>
              <w:t>Neglect</w:t>
            </w:r>
          </w:p>
        </w:tc>
        <w:tc>
          <w:tcPr>
            <w:tcW w:w="3827" w:type="dxa"/>
          </w:tcPr>
          <w:p w14:paraId="692BADB8"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 xml:space="preserve">A wide range of behaviour involving neglecting to care for one’s personal hygiene, health or surroundings and includes behaviour such as hoarding. </w:t>
            </w:r>
          </w:p>
          <w:p w14:paraId="4BB45E1C"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tc>
        <w:tc>
          <w:tcPr>
            <w:tcW w:w="4394" w:type="dxa"/>
          </w:tcPr>
          <w:p w14:paraId="618B3216" w14:textId="62BFD729"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May not react to or appropriately fulfil needs for health care, food, warmth. May live in an environment that is an environmental or fire risk and not take any measure to reduce risk or inadequate measures.</w:t>
            </w:r>
          </w:p>
        </w:tc>
        <w:tc>
          <w:tcPr>
            <w:tcW w:w="4003" w:type="dxa"/>
          </w:tcPr>
          <w:p w14:paraId="340D4EA2" w14:textId="5E27065C"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Environment which is poorly maintained, dirty, animal infested, cramped to the degree that it places the individual</w:t>
            </w:r>
            <w:r w:rsidR="00194009">
              <w:rPr>
                <w:rFonts w:cs="Arial"/>
                <w:sz w:val="20"/>
                <w:szCs w:val="20"/>
              </w:rPr>
              <w:t>’</w:t>
            </w:r>
            <w:r w:rsidRPr="007F279F">
              <w:rPr>
                <w:rFonts w:cs="Arial"/>
                <w:sz w:val="20"/>
                <w:szCs w:val="20"/>
              </w:rPr>
              <w:t>s wellbeing at risk.</w:t>
            </w:r>
          </w:p>
          <w:p w14:paraId="7D8E721E"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May have untreated or inadequately treated physical health issues.</w:t>
            </w:r>
          </w:p>
        </w:tc>
      </w:tr>
      <w:tr w:rsidR="00862F94" w:rsidRPr="004D57A6" w14:paraId="044E1C58" w14:textId="77777777" w:rsidTr="00B06757">
        <w:trPr>
          <w:trHeight w:val="693"/>
        </w:trPr>
        <w:tc>
          <w:tcPr>
            <w:tcW w:w="2802" w:type="dxa"/>
          </w:tcPr>
          <w:p w14:paraId="54982F97"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lastRenderedPageBreak/>
              <w:t>Domestic Abuse</w:t>
            </w:r>
          </w:p>
          <w:p w14:paraId="6D66988F"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p>
          <w:p w14:paraId="13F78496"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p>
        </w:tc>
        <w:tc>
          <w:tcPr>
            <w:tcW w:w="3827" w:type="dxa"/>
          </w:tcPr>
          <w:p w14:paraId="356BCB6B" w14:textId="77777777" w:rsidR="004A1E02"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Incident or pattern of incidents of controlling, coercive or threatening behaviour, violence or abuse by someone who is or has been an intimate partner or family member regardless of gender or sexuality.</w:t>
            </w:r>
          </w:p>
          <w:p w14:paraId="17D35D5A" w14:textId="03678FBB"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Age range 16+</w:t>
            </w:r>
          </w:p>
        </w:tc>
        <w:tc>
          <w:tcPr>
            <w:tcW w:w="4394" w:type="dxa"/>
          </w:tcPr>
          <w:p w14:paraId="22B1016A" w14:textId="77777777" w:rsidR="00862F94" w:rsidRPr="007F279F" w:rsidRDefault="00862F94" w:rsidP="004A1E02">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 xml:space="preserve">Includes: psychological, physical, sexual, financial, emotional abuse; </w:t>
            </w:r>
            <w:proofErr w:type="gramStart"/>
            <w:r w:rsidRPr="007F279F">
              <w:rPr>
                <w:rFonts w:cs="Arial"/>
                <w:sz w:val="20"/>
                <w:szCs w:val="20"/>
              </w:rPr>
              <w:t>so</w:t>
            </w:r>
            <w:proofErr w:type="gramEnd"/>
            <w:r w:rsidRPr="007F279F">
              <w:rPr>
                <w:rFonts w:cs="Arial"/>
                <w:sz w:val="20"/>
                <w:szCs w:val="20"/>
              </w:rPr>
              <w:t xml:space="preserve"> called ‘honour’ based violence; Female Genital Mutilation; forced marriage.</w:t>
            </w:r>
          </w:p>
          <w:p w14:paraId="7B90106D"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p w14:paraId="60D32C64"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p w14:paraId="205AEFD7"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p>
        </w:tc>
        <w:tc>
          <w:tcPr>
            <w:tcW w:w="4003" w:type="dxa"/>
          </w:tcPr>
          <w:p w14:paraId="5BAFDA14"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Appears to be afraid of partner or other person in intimate relationship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862F94" w:rsidRPr="004D57A6" w14:paraId="1CFE2D7C" w14:textId="77777777" w:rsidTr="00B06757">
        <w:tc>
          <w:tcPr>
            <w:tcW w:w="2802" w:type="dxa"/>
          </w:tcPr>
          <w:p w14:paraId="43A1FEBC" w14:textId="77777777" w:rsidR="00862F94" w:rsidRPr="007F279F" w:rsidRDefault="00862F94" w:rsidP="00DA787F">
            <w:pPr>
              <w:overflowPunct w:val="0"/>
              <w:autoSpaceDE w:val="0"/>
              <w:autoSpaceDN w:val="0"/>
              <w:adjustRightInd w:val="0"/>
              <w:spacing w:after="0" w:line="240" w:lineRule="auto"/>
              <w:ind w:right="20"/>
              <w:textAlignment w:val="baseline"/>
              <w:rPr>
                <w:rFonts w:cs="Arial"/>
                <w:b/>
                <w:sz w:val="20"/>
                <w:szCs w:val="20"/>
              </w:rPr>
            </w:pPr>
            <w:r w:rsidRPr="007F279F">
              <w:rPr>
                <w:rFonts w:cs="Arial"/>
                <w:b/>
                <w:sz w:val="20"/>
                <w:szCs w:val="20"/>
              </w:rPr>
              <w:t>Spiritual Abuse</w:t>
            </w:r>
          </w:p>
        </w:tc>
        <w:tc>
          <w:tcPr>
            <w:tcW w:w="3827" w:type="dxa"/>
          </w:tcPr>
          <w:p w14:paraId="38B656ED"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Inappropriate use of religious belief or practice</w:t>
            </w:r>
          </w:p>
        </w:tc>
        <w:tc>
          <w:tcPr>
            <w:tcW w:w="4394" w:type="dxa"/>
          </w:tcPr>
          <w:p w14:paraId="463199C4"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The misuse of the authority of leadership or penitential discipline, oppressive teaching or intrusive healing or deliverance ministries which may result in various types of harm.</w:t>
            </w:r>
          </w:p>
        </w:tc>
        <w:tc>
          <w:tcPr>
            <w:tcW w:w="4003" w:type="dxa"/>
          </w:tcPr>
          <w:p w14:paraId="77E4BB9B" w14:textId="77777777" w:rsidR="00862F94" w:rsidRPr="007F279F" w:rsidRDefault="00862F94" w:rsidP="00DA787F">
            <w:pPr>
              <w:overflowPunct w:val="0"/>
              <w:autoSpaceDE w:val="0"/>
              <w:autoSpaceDN w:val="0"/>
              <w:adjustRightInd w:val="0"/>
              <w:spacing w:after="0" w:line="240" w:lineRule="auto"/>
              <w:ind w:right="20"/>
              <w:textAlignment w:val="baseline"/>
              <w:rPr>
                <w:rFonts w:cs="Arial"/>
                <w:sz w:val="20"/>
                <w:szCs w:val="20"/>
              </w:rPr>
            </w:pPr>
            <w:r w:rsidRPr="007F279F">
              <w:rPr>
                <w:rFonts w:cs="Arial"/>
                <w:sz w:val="20"/>
                <w:szCs w:val="20"/>
              </w:rPr>
              <w:t>Could be any of the above.</w:t>
            </w:r>
          </w:p>
        </w:tc>
      </w:tr>
    </w:tbl>
    <w:p w14:paraId="5E23B168" w14:textId="77777777" w:rsidR="00862F94" w:rsidRDefault="00862F94" w:rsidP="004A1E02">
      <w:pPr>
        <w:framePr w:w="14862" w:wrap="auto" w:vAnchor="text" w:hAnchor="page" w:x="1473" w:y="-410"/>
        <w:spacing w:after="0" w:line="240" w:lineRule="auto"/>
        <w:ind w:right="20"/>
        <w:rPr>
          <w:rFonts w:ascii="Gill Sans MT" w:hAnsi="Gill Sans MT" w:cs="Arial"/>
          <w:sz w:val="24"/>
        </w:rPr>
      </w:pPr>
    </w:p>
    <w:p w14:paraId="1A59C7F0" w14:textId="77777777" w:rsidR="00862F94" w:rsidRDefault="00862F94" w:rsidP="00DA787F">
      <w:pPr>
        <w:spacing w:after="0" w:line="240" w:lineRule="auto"/>
        <w:ind w:right="20"/>
        <w:rPr>
          <w:rFonts w:ascii="Gill Sans MT" w:hAnsi="Gill Sans MT" w:cs="Arial"/>
          <w:b/>
          <w:sz w:val="24"/>
        </w:rPr>
      </w:pPr>
    </w:p>
    <w:p w14:paraId="0157FDE9" w14:textId="77777777" w:rsidR="00862F94" w:rsidRPr="007F279F" w:rsidRDefault="00862F94" w:rsidP="00DA787F">
      <w:pPr>
        <w:spacing w:after="0" w:line="240" w:lineRule="auto"/>
        <w:ind w:right="20"/>
        <w:rPr>
          <w:rFonts w:cs="Arial"/>
          <w:b/>
        </w:rPr>
      </w:pPr>
      <w:r w:rsidRPr="007F279F">
        <w:rPr>
          <w:rFonts w:cs="Arial"/>
          <w:b/>
        </w:rPr>
        <w:t>Some Additional Information:</w:t>
      </w:r>
    </w:p>
    <w:p w14:paraId="3AC57BCD" w14:textId="77777777" w:rsidR="00307E62" w:rsidRDefault="00307E62" w:rsidP="00DA787F">
      <w:pPr>
        <w:spacing w:after="0" w:line="240" w:lineRule="auto"/>
        <w:ind w:right="20"/>
        <w:rPr>
          <w:rFonts w:cs="Arial"/>
          <w:b/>
        </w:rPr>
      </w:pPr>
    </w:p>
    <w:p w14:paraId="27B47E35" w14:textId="1236FD2B" w:rsidR="00862F94" w:rsidRDefault="00862F94" w:rsidP="00DA787F">
      <w:pPr>
        <w:spacing w:after="0" w:line="240" w:lineRule="auto"/>
        <w:ind w:right="20"/>
        <w:rPr>
          <w:rFonts w:cs="Arial"/>
        </w:rPr>
      </w:pPr>
      <w:r w:rsidRPr="007F279F">
        <w:rPr>
          <w:rFonts w:cs="Arial"/>
          <w:b/>
        </w:rPr>
        <w:t xml:space="preserve">Child Sexual Exploitation: </w:t>
      </w:r>
      <w:r w:rsidRPr="007F279F">
        <w:rPr>
          <w:rFonts w:cs="Arial"/>
        </w:rPr>
        <w:t>All children and young people can be at risk of sexual exportation. This includes boys and girls of any age.  This is a form of sexual abuse. Whilst young people can give consent to sexual acts from the age of 16 (so long as they have the capacity to do so) they continue to be a risk of sexual exploitation beyond their 16</w:t>
      </w:r>
      <w:r w:rsidRPr="007F279F">
        <w:rPr>
          <w:rFonts w:cs="Arial"/>
          <w:vertAlign w:val="superscript"/>
        </w:rPr>
        <w:t>th</w:t>
      </w:r>
      <w:r w:rsidRPr="007F279F">
        <w:rPr>
          <w:rFonts w:cs="Arial"/>
        </w:rPr>
        <w:t xml:space="preserve"> birthday. </w:t>
      </w:r>
      <w:r w:rsidRPr="007F279F">
        <w:rPr>
          <w:rFonts w:cs="Arial"/>
          <w:b/>
        </w:rPr>
        <w:t xml:space="preserve">Any concern that a child or young person may be at risk of or experiencing sexual exploitation must be reported immediately to Children’s Social Care or the police. </w:t>
      </w:r>
      <w:r w:rsidRPr="007F279F">
        <w:rPr>
          <w:rFont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w:t>
      </w:r>
      <w:proofErr w:type="gramStart"/>
      <w:r w:rsidRPr="007F279F">
        <w:rPr>
          <w:rFonts w:cs="Arial"/>
        </w:rPr>
        <w:t>through the use of</w:t>
      </w:r>
      <w:proofErr w:type="gramEnd"/>
      <w:r w:rsidRPr="007F279F">
        <w:rPr>
          <w:rFonts w:cs="Arial"/>
        </w:rPr>
        <w:t xml:space="preserve"> technology without the child’s immediate recognition; for </w:t>
      </w:r>
      <w:proofErr w:type="gramStart"/>
      <w:r w:rsidRPr="007F279F">
        <w:rPr>
          <w:rFonts w:cs="Arial"/>
        </w:rPr>
        <w:t>example</w:t>
      </w:r>
      <w:proofErr w:type="gramEnd"/>
      <w:r w:rsidRPr="007F279F">
        <w:rPr>
          <w:rFonts w:cs="Arial"/>
        </w:rPr>
        <w:t xml:space="preserv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p>
    <w:p w14:paraId="3086AC39" w14:textId="77777777" w:rsidR="00637420" w:rsidRDefault="00637420" w:rsidP="00DA787F">
      <w:pPr>
        <w:spacing w:after="0" w:line="240" w:lineRule="auto"/>
        <w:ind w:right="20"/>
        <w:rPr>
          <w:rFonts w:ascii="Gill Sans MT" w:hAnsi="Gill Sans MT" w:cs="Arial"/>
          <w:b/>
          <w:sz w:val="24"/>
        </w:rPr>
      </w:pPr>
    </w:p>
    <w:p w14:paraId="12E70961" w14:textId="3989CCC4" w:rsidR="00862F94" w:rsidRPr="00637420" w:rsidRDefault="00862F94" w:rsidP="00DA787F">
      <w:pPr>
        <w:spacing w:after="0" w:line="240" w:lineRule="auto"/>
        <w:ind w:right="20"/>
        <w:rPr>
          <w:rFonts w:cs="Arial"/>
        </w:rPr>
      </w:pPr>
      <w:r w:rsidRPr="007F279F">
        <w:rPr>
          <w:rFonts w:cs="Arial"/>
          <w:b/>
        </w:rPr>
        <w:t>Terrorism and Extremism</w:t>
      </w:r>
      <w:r w:rsidRPr="007F279F">
        <w:rPr>
          <w:rFonts w:cs="Arial"/>
        </w:rPr>
        <w:t>: Any person may become drawn into extremism or sympathy with such views and into terrorism.</w:t>
      </w:r>
      <w:r w:rsidRPr="007F279F">
        <w:rPr>
          <w:rFonts w:cs="Arial"/>
          <w:b/>
        </w:rPr>
        <w:t xml:space="preserve"> </w:t>
      </w:r>
      <w:r w:rsidRPr="007F279F">
        <w:rPr>
          <w:rFonts w:cs="Arial"/>
        </w:rPr>
        <w:t xml:space="preserve">This will often happen through contacts made via the internet but a culture that supports this can develop in any community, group, school or faith organisation. The Counter-Terrorism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7F279F">
        <w:rPr>
          <w:rFonts w:cs="Arial"/>
          <w:b/>
        </w:rPr>
        <w:t>Any concern related to this whether for a child or adult must be reported to the police without delay.</w:t>
      </w:r>
    </w:p>
    <w:p w14:paraId="0FAB0F44" w14:textId="77777777" w:rsidR="00B06757" w:rsidRDefault="00B06757" w:rsidP="00DA787F">
      <w:pPr>
        <w:spacing w:after="0" w:line="240" w:lineRule="auto"/>
      </w:pPr>
    </w:p>
    <w:p w14:paraId="59B403A9" w14:textId="69FD48E0" w:rsidR="00637420" w:rsidRDefault="00637420" w:rsidP="00F14433">
      <w:pPr>
        <w:spacing w:after="0" w:line="240" w:lineRule="auto"/>
        <w:rPr>
          <w:rFonts w:eastAsia="Times New Roman" w:cs="Arial"/>
          <w:b/>
          <w:color w:val="333333"/>
          <w:sz w:val="10"/>
          <w:szCs w:val="10"/>
          <w:lang w:eastAsia="en-GB"/>
        </w:rPr>
      </w:pPr>
    </w:p>
    <w:p w14:paraId="34E1BB74" w14:textId="77777777" w:rsidR="00637420" w:rsidRPr="00F14433" w:rsidRDefault="00637420" w:rsidP="00F14433">
      <w:pPr>
        <w:spacing w:after="0" w:line="240" w:lineRule="auto"/>
        <w:rPr>
          <w:rFonts w:eastAsia="Times New Roman" w:cs="Arial"/>
          <w:b/>
          <w:color w:val="333333"/>
          <w:sz w:val="10"/>
          <w:szCs w:val="10"/>
          <w:lang w:eastAsia="en-GB"/>
        </w:rPr>
      </w:pPr>
    </w:p>
    <w:p w14:paraId="06FEB811" w14:textId="2CC40A5C" w:rsidR="00F14433" w:rsidRDefault="00F14433" w:rsidP="00F14433">
      <w:pPr>
        <w:spacing w:after="0" w:line="240" w:lineRule="auto"/>
        <w:rPr>
          <w:rFonts w:eastAsia="Times New Roman" w:cs="Arial"/>
          <w:b/>
          <w:color w:val="333333"/>
          <w:sz w:val="28"/>
          <w:szCs w:val="28"/>
          <w:lang w:eastAsia="en-GB"/>
        </w:rPr>
      </w:pPr>
      <w:r w:rsidRPr="00673D99">
        <w:rPr>
          <w:rFonts w:eastAsia="Times New Roman" w:cs="Arial"/>
          <w:b/>
          <w:color w:val="333333"/>
          <w:sz w:val="28"/>
          <w:szCs w:val="28"/>
          <w:lang w:eastAsia="en-GB"/>
        </w:rPr>
        <w:t xml:space="preserve">Appendix </w:t>
      </w:r>
      <w:r>
        <w:rPr>
          <w:rFonts w:eastAsia="Times New Roman" w:cs="Arial"/>
          <w:b/>
          <w:color w:val="333333"/>
          <w:sz w:val="28"/>
          <w:szCs w:val="28"/>
          <w:lang w:eastAsia="en-GB"/>
        </w:rPr>
        <w:t>3</w:t>
      </w:r>
      <w:r w:rsidRPr="00673D99">
        <w:rPr>
          <w:rFonts w:eastAsia="Times New Roman" w:cs="Arial"/>
          <w:b/>
          <w:color w:val="333333"/>
          <w:sz w:val="28"/>
          <w:szCs w:val="28"/>
          <w:lang w:eastAsia="en-GB"/>
        </w:rPr>
        <w:t xml:space="preserve">: </w:t>
      </w:r>
      <w:r>
        <w:rPr>
          <w:rFonts w:eastAsia="Times New Roman" w:cs="Arial"/>
          <w:b/>
          <w:color w:val="333333"/>
          <w:sz w:val="28"/>
          <w:szCs w:val="28"/>
          <w:lang w:eastAsia="en-GB"/>
        </w:rPr>
        <w:t>Flowchart – In the event of a safeguarding Issue in the church</w:t>
      </w:r>
    </w:p>
    <w:p w14:paraId="598F337F" w14:textId="051A07C7" w:rsidR="00F14433" w:rsidRDefault="00F14433">
      <w:pPr>
        <w:spacing w:after="0" w:line="240" w:lineRule="auto"/>
      </w:pPr>
    </w:p>
    <w:p w14:paraId="52A90F45" w14:textId="3ABBA9D3" w:rsidR="00F14433" w:rsidRDefault="00F14433">
      <w:pPr>
        <w:spacing w:after="0" w:line="240" w:lineRule="auto"/>
      </w:pPr>
    </w:p>
    <w:p w14:paraId="4C6EE2BC" w14:textId="58BF945C" w:rsidR="00F14433" w:rsidRDefault="00F14433">
      <w:pPr>
        <w:spacing w:after="0" w:line="240" w:lineRule="auto"/>
      </w:pPr>
      <w:r w:rsidRPr="00F14433">
        <w:rPr>
          <w:noProof/>
        </w:rPr>
        <w:drawing>
          <wp:inline distT="0" distB="0" distL="0" distR="0" wp14:anchorId="48AB835C" wp14:editId="2FFD8AD6">
            <wp:extent cx="8280400" cy="5105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80400" cy="5105844"/>
                    </a:xfrm>
                    <a:prstGeom prst="rect">
                      <a:avLst/>
                    </a:prstGeom>
                  </pic:spPr>
                </pic:pic>
              </a:graphicData>
            </a:graphic>
          </wp:inline>
        </w:drawing>
      </w:r>
    </w:p>
    <w:sectPr w:rsidR="00F14433" w:rsidSect="00B0675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0CB8" w14:textId="77777777" w:rsidR="00722DC1" w:rsidRDefault="00722DC1" w:rsidP="00862F94">
      <w:pPr>
        <w:spacing w:after="0" w:line="240" w:lineRule="auto"/>
      </w:pPr>
      <w:r>
        <w:separator/>
      </w:r>
    </w:p>
  </w:endnote>
  <w:endnote w:type="continuationSeparator" w:id="0">
    <w:p w14:paraId="74547E5F" w14:textId="77777777" w:rsidR="00722DC1" w:rsidRDefault="00722DC1" w:rsidP="0086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678540"/>
      <w:docPartObj>
        <w:docPartGallery w:val="Page Numbers (Bottom of Page)"/>
        <w:docPartUnique/>
      </w:docPartObj>
    </w:sdtPr>
    <w:sdtEndPr>
      <w:rPr>
        <w:noProof/>
      </w:rPr>
    </w:sdtEndPr>
    <w:sdtContent>
      <w:p w14:paraId="2DE4513A" w14:textId="77777777" w:rsidR="00B06757" w:rsidRDefault="00B06757">
        <w:pPr>
          <w:pStyle w:val="Footer"/>
        </w:pPr>
        <w:r>
          <w:fldChar w:fldCharType="begin"/>
        </w:r>
        <w:r>
          <w:instrText xml:space="preserve"> PAGE   \* MERGEFORMAT </w:instrText>
        </w:r>
        <w:r>
          <w:fldChar w:fldCharType="separate"/>
        </w:r>
        <w:r>
          <w:rPr>
            <w:noProof/>
          </w:rPr>
          <w:t>17</w:t>
        </w:r>
        <w:r>
          <w:rPr>
            <w:noProof/>
          </w:rPr>
          <w:fldChar w:fldCharType="end"/>
        </w:r>
      </w:p>
    </w:sdtContent>
  </w:sdt>
  <w:p w14:paraId="2B0CFA3C" w14:textId="77777777" w:rsidR="00B06757" w:rsidRDefault="00B0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76C7" w14:textId="77777777" w:rsidR="00722DC1" w:rsidRDefault="00722DC1" w:rsidP="00862F94">
      <w:pPr>
        <w:spacing w:after="0" w:line="240" w:lineRule="auto"/>
      </w:pPr>
      <w:r>
        <w:separator/>
      </w:r>
    </w:p>
  </w:footnote>
  <w:footnote w:type="continuationSeparator" w:id="0">
    <w:p w14:paraId="60B45472" w14:textId="77777777" w:rsidR="00722DC1" w:rsidRDefault="00722DC1" w:rsidP="0086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9917" w14:textId="7DAF8FBD" w:rsidR="00B06757" w:rsidRDefault="00B06757">
    <w:pPr>
      <w:pStyle w:val="Header"/>
    </w:pPr>
    <w:r>
      <w:t xml:space="preserve">Policy Date: </w:t>
    </w:r>
    <w:r w:rsidR="00DD759E">
      <w:t>03/</w:t>
    </w:r>
    <w:r>
      <w:t>0</w:t>
    </w:r>
    <w:r w:rsidR="00DD759E">
      <w:t>6</w:t>
    </w:r>
    <w:r>
      <w:t>/</w:t>
    </w:r>
    <w:r w:rsidR="00C942D3">
      <w:t>2</w:t>
    </w:r>
    <w:r w:rsidR="004C2EBE">
      <w:t>4</w:t>
    </w:r>
  </w:p>
  <w:p w14:paraId="2280F2CE" w14:textId="186DB989" w:rsidR="00B06757" w:rsidRDefault="00B06757">
    <w:pPr>
      <w:pStyle w:val="Header"/>
    </w:pPr>
    <w:r>
      <w:t>Version Number: 1</w:t>
    </w:r>
    <w:r w:rsidR="00214EBA">
      <w:t>.</w:t>
    </w:r>
    <w:r w:rsidR="004C2EBE">
      <w:t>4</w:t>
    </w:r>
  </w:p>
  <w:p w14:paraId="6E1C15EA" w14:textId="3D369D14" w:rsidR="002140CC" w:rsidRDefault="00B06757">
    <w:pPr>
      <w:pStyle w:val="Header"/>
    </w:pPr>
    <w:r>
      <w:t>Due for review: J</w:t>
    </w:r>
    <w:r w:rsidR="004C2EBE">
      <w:t xml:space="preserve">anuary </w:t>
    </w:r>
    <w:r>
      <w:t>202</w:t>
    </w:r>
    <w:r w:rsidR="004C2EBE">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BDF"/>
    <w:multiLevelType w:val="hybridMultilevel"/>
    <w:tmpl w:val="34EEE54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5562E0D"/>
    <w:multiLevelType w:val="hybridMultilevel"/>
    <w:tmpl w:val="901CF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463A67"/>
    <w:multiLevelType w:val="multilevel"/>
    <w:tmpl w:val="7CE6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75B74"/>
    <w:multiLevelType w:val="multilevel"/>
    <w:tmpl w:val="624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3792D"/>
    <w:multiLevelType w:val="multilevel"/>
    <w:tmpl w:val="01FE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17B89"/>
    <w:multiLevelType w:val="multilevel"/>
    <w:tmpl w:val="F596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F2864"/>
    <w:multiLevelType w:val="multilevel"/>
    <w:tmpl w:val="6220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2901B1"/>
    <w:multiLevelType w:val="hybridMultilevel"/>
    <w:tmpl w:val="13F27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20650F"/>
    <w:multiLevelType w:val="hybridMultilevel"/>
    <w:tmpl w:val="0AF6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152C6"/>
    <w:multiLevelType w:val="hybridMultilevel"/>
    <w:tmpl w:val="956E4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6814CA"/>
    <w:multiLevelType w:val="multilevel"/>
    <w:tmpl w:val="7AB4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6653E"/>
    <w:multiLevelType w:val="multilevel"/>
    <w:tmpl w:val="8006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067330">
    <w:abstractNumId w:val="25"/>
  </w:num>
  <w:num w:numId="2" w16cid:durableId="170612641">
    <w:abstractNumId w:val="2"/>
  </w:num>
  <w:num w:numId="3" w16cid:durableId="758672727">
    <w:abstractNumId w:val="14"/>
  </w:num>
  <w:num w:numId="4" w16cid:durableId="2065979588">
    <w:abstractNumId w:val="22"/>
  </w:num>
  <w:num w:numId="5" w16cid:durableId="745735141">
    <w:abstractNumId w:val="8"/>
  </w:num>
  <w:num w:numId="6" w16cid:durableId="564488353">
    <w:abstractNumId w:val="3"/>
  </w:num>
  <w:num w:numId="7" w16cid:durableId="964577441">
    <w:abstractNumId w:val="10"/>
  </w:num>
  <w:num w:numId="8" w16cid:durableId="1647971503">
    <w:abstractNumId w:val="13"/>
  </w:num>
  <w:num w:numId="9" w16cid:durableId="524171383">
    <w:abstractNumId w:val="19"/>
  </w:num>
  <w:num w:numId="10" w16cid:durableId="840051130">
    <w:abstractNumId w:val="17"/>
  </w:num>
  <w:num w:numId="11" w16cid:durableId="604003551">
    <w:abstractNumId w:val="15"/>
  </w:num>
  <w:num w:numId="12" w16cid:durableId="1206678088">
    <w:abstractNumId w:val="7"/>
  </w:num>
  <w:num w:numId="13" w16cid:durableId="934289164">
    <w:abstractNumId w:val="26"/>
  </w:num>
  <w:num w:numId="14" w16cid:durableId="1281575141">
    <w:abstractNumId w:val="1"/>
  </w:num>
  <w:num w:numId="15" w16cid:durableId="1466199314">
    <w:abstractNumId w:val="20"/>
  </w:num>
  <w:num w:numId="16" w16cid:durableId="1357388665">
    <w:abstractNumId w:val="23"/>
  </w:num>
  <w:num w:numId="17" w16cid:durableId="291181845">
    <w:abstractNumId w:val="5"/>
  </w:num>
  <w:num w:numId="18" w16cid:durableId="1382292141">
    <w:abstractNumId w:val="12"/>
  </w:num>
  <w:num w:numId="19" w16cid:durableId="2128113286">
    <w:abstractNumId w:val="4"/>
  </w:num>
  <w:num w:numId="20" w16cid:durableId="1624340886">
    <w:abstractNumId w:val="0"/>
  </w:num>
  <w:num w:numId="21" w16cid:durableId="2143617206">
    <w:abstractNumId w:val="24"/>
  </w:num>
  <w:num w:numId="22" w16cid:durableId="785733459">
    <w:abstractNumId w:val="9"/>
  </w:num>
  <w:num w:numId="23" w16cid:durableId="1188569617">
    <w:abstractNumId w:val="11"/>
  </w:num>
  <w:num w:numId="24" w16cid:durableId="258608046">
    <w:abstractNumId w:val="18"/>
  </w:num>
  <w:num w:numId="25" w16cid:durableId="1202983111">
    <w:abstractNumId w:val="21"/>
  </w:num>
  <w:num w:numId="26" w16cid:durableId="54550827">
    <w:abstractNumId w:val="27"/>
  </w:num>
  <w:num w:numId="27" w16cid:durableId="466898312">
    <w:abstractNumId w:val="6"/>
  </w:num>
  <w:num w:numId="28" w16cid:durableId="4390353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94"/>
    <w:rsid w:val="00015283"/>
    <w:rsid w:val="000F2835"/>
    <w:rsid w:val="0010452E"/>
    <w:rsid w:val="0017202F"/>
    <w:rsid w:val="00172362"/>
    <w:rsid w:val="001869AF"/>
    <w:rsid w:val="00194009"/>
    <w:rsid w:val="001F56E8"/>
    <w:rsid w:val="001F7B20"/>
    <w:rsid w:val="002140CC"/>
    <w:rsid w:val="00214EBA"/>
    <w:rsid w:val="00240D92"/>
    <w:rsid w:val="002745C2"/>
    <w:rsid w:val="002A5E76"/>
    <w:rsid w:val="002E5C29"/>
    <w:rsid w:val="00307E62"/>
    <w:rsid w:val="00311EE0"/>
    <w:rsid w:val="00343BD5"/>
    <w:rsid w:val="003800C4"/>
    <w:rsid w:val="003819AB"/>
    <w:rsid w:val="00385771"/>
    <w:rsid w:val="0039732C"/>
    <w:rsid w:val="003C13B5"/>
    <w:rsid w:val="003C53F7"/>
    <w:rsid w:val="003D1778"/>
    <w:rsid w:val="003D5427"/>
    <w:rsid w:val="003D6E1E"/>
    <w:rsid w:val="00411EF5"/>
    <w:rsid w:val="0042156A"/>
    <w:rsid w:val="0044374D"/>
    <w:rsid w:val="0049072C"/>
    <w:rsid w:val="004A1E02"/>
    <w:rsid w:val="004C2EBE"/>
    <w:rsid w:val="00503327"/>
    <w:rsid w:val="00507924"/>
    <w:rsid w:val="00531F1B"/>
    <w:rsid w:val="00534323"/>
    <w:rsid w:val="005415EF"/>
    <w:rsid w:val="005542AB"/>
    <w:rsid w:val="00575C91"/>
    <w:rsid w:val="005B646F"/>
    <w:rsid w:val="005F3633"/>
    <w:rsid w:val="00637420"/>
    <w:rsid w:val="0063790A"/>
    <w:rsid w:val="00646E40"/>
    <w:rsid w:val="006C1F4E"/>
    <w:rsid w:val="006C5A14"/>
    <w:rsid w:val="007010AF"/>
    <w:rsid w:val="00711820"/>
    <w:rsid w:val="00722DC1"/>
    <w:rsid w:val="00753B40"/>
    <w:rsid w:val="007A2306"/>
    <w:rsid w:val="00820178"/>
    <w:rsid w:val="0083132B"/>
    <w:rsid w:val="00862F94"/>
    <w:rsid w:val="0087057A"/>
    <w:rsid w:val="00874ED1"/>
    <w:rsid w:val="008768D1"/>
    <w:rsid w:val="008B17D3"/>
    <w:rsid w:val="00911F37"/>
    <w:rsid w:val="0095266A"/>
    <w:rsid w:val="00957A12"/>
    <w:rsid w:val="00966D7A"/>
    <w:rsid w:val="0099488F"/>
    <w:rsid w:val="009B5EA2"/>
    <w:rsid w:val="009D737F"/>
    <w:rsid w:val="009F3FBF"/>
    <w:rsid w:val="00A63D2B"/>
    <w:rsid w:val="00A951EC"/>
    <w:rsid w:val="00AA0F1F"/>
    <w:rsid w:val="00AA16F7"/>
    <w:rsid w:val="00AA50AE"/>
    <w:rsid w:val="00AB5438"/>
    <w:rsid w:val="00AC2AA3"/>
    <w:rsid w:val="00AE7E55"/>
    <w:rsid w:val="00AF6A5F"/>
    <w:rsid w:val="00B06757"/>
    <w:rsid w:val="00B642F7"/>
    <w:rsid w:val="00BA683C"/>
    <w:rsid w:val="00BE11C4"/>
    <w:rsid w:val="00BE328E"/>
    <w:rsid w:val="00C02C9C"/>
    <w:rsid w:val="00C0603B"/>
    <w:rsid w:val="00C12B68"/>
    <w:rsid w:val="00C34EAE"/>
    <w:rsid w:val="00C355AD"/>
    <w:rsid w:val="00C36442"/>
    <w:rsid w:val="00C62AEB"/>
    <w:rsid w:val="00C7272E"/>
    <w:rsid w:val="00C942D3"/>
    <w:rsid w:val="00CB0430"/>
    <w:rsid w:val="00CD40FD"/>
    <w:rsid w:val="00CD4CAB"/>
    <w:rsid w:val="00CF5232"/>
    <w:rsid w:val="00CF58F2"/>
    <w:rsid w:val="00D40206"/>
    <w:rsid w:val="00DA3D7F"/>
    <w:rsid w:val="00DA787F"/>
    <w:rsid w:val="00DD184F"/>
    <w:rsid w:val="00DD759E"/>
    <w:rsid w:val="00DF0D37"/>
    <w:rsid w:val="00E444DD"/>
    <w:rsid w:val="00E77EBA"/>
    <w:rsid w:val="00E86DA6"/>
    <w:rsid w:val="00EB3B9D"/>
    <w:rsid w:val="00EC6A10"/>
    <w:rsid w:val="00EF2771"/>
    <w:rsid w:val="00F001FE"/>
    <w:rsid w:val="00F14433"/>
    <w:rsid w:val="00F467CC"/>
    <w:rsid w:val="00F70F44"/>
    <w:rsid w:val="00F86989"/>
    <w:rsid w:val="00FB694E"/>
    <w:rsid w:val="00FC10FE"/>
    <w:rsid w:val="00FD4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497E8"/>
  <w14:defaultImageDpi w14:val="32767"/>
  <w15:chartTrackingRefBased/>
  <w15:docId w15:val="{298AC157-D96F-9D44-9DD3-B0EF7D14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2F94"/>
    <w:pPr>
      <w:spacing w:after="200" w:line="276" w:lineRule="auto"/>
    </w:pPr>
    <w:rPr>
      <w:rFonts w:ascii="Arial" w:hAnsi="Arial"/>
      <w:sz w:val="22"/>
      <w:szCs w:val="22"/>
    </w:rPr>
  </w:style>
  <w:style w:type="paragraph" w:styleId="Heading2">
    <w:name w:val="heading 2"/>
    <w:basedOn w:val="Normal"/>
    <w:link w:val="Heading2Char"/>
    <w:uiPriority w:val="9"/>
    <w:qFormat/>
    <w:rsid w:val="007010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F94"/>
    <w:rPr>
      <w:color w:val="0563C1" w:themeColor="hyperlink"/>
      <w:u w:val="single"/>
    </w:rPr>
  </w:style>
  <w:style w:type="paragraph" w:styleId="ListParagraph">
    <w:name w:val="List Paragraph"/>
    <w:basedOn w:val="Normal"/>
    <w:uiPriority w:val="34"/>
    <w:qFormat/>
    <w:rsid w:val="00862F94"/>
    <w:pPr>
      <w:ind w:left="720"/>
      <w:contextualSpacing/>
    </w:pPr>
  </w:style>
  <w:style w:type="table" w:styleId="TableGrid">
    <w:name w:val="Table Grid"/>
    <w:basedOn w:val="TableNormal"/>
    <w:uiPriority w:val="59"/>
    <w:rsid w:val="00862F94"/>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F94"/>
    <w:rPr>
      <w:rFonts w:ascii="Arial" w:hAnsi="Arial"/>
      <w:sz w:val="22"/>
      <w:szCs w:val="22"/>
    </w:rPr>
  </w:style>
  <w:style w:type="paragraph" w:styleId="Footer">
    <w:name w:val="footer"/>
    <w:basedOn w:val="Normal"/>
    <w:link w:val="FooterChar"/>
    <w:uiPriority w:val="99"/>
    <w:unhideWhenUsed/>
    <w:rsid w:val="00862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F94"/>
    <w:rPr>
      <w:rFonts w:ascii="Arial" w:hAnsi="Arial"/>
      <w:sz w:val="22"/>
      <w:szCs w:val="22"/>
    </w:rPr>
  </w:style>
  <w:style w:type="character" w:styleId="UnresolvedMention">
    <w:name w:val="Unresolved Mention"/>
    <w:basedOn w:val="DefaultParagraphFont"/>
    <w:uiPriority w:val="99"/>
    <w:rsid w:val="00862F94"/>
    <w:rPr>
      <w:color w:val="605E5C"/>
      <w:shd w:val="clear" w:color="auto" w:fill="E1DFDD"/>
    </w:rPr>
  </w:style>
  <w:style w:type="character" w:customStyle="1" w:styleId="apple-converted-space">
    <w:name w:val="apple-converted-space"/>
    <w:basedOn w:val="DefaultParagraphFont"/>
    <w:rsid w:val="0063790A"/>
  </w:style>
  <w:style w:type="paragraph" w:styleId="NormalWeb">
    <w:name w:val="Normal (Web)"/>
    <w:basedOn w:val="Normal"/>
    <w:uiPriority w:val="99"/>
    <w:semiHidden/>
    <w:unhideWhenUsed/>
    <w:rsid w:val="00B067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757"/>
    <w:rPr>
      <w:b/>
      <w:bCs/>
    </w:rPr>
  </w:style>
  <w:style w:type="character" w:styleId="Emphasis">
    <w:name w:val="Emphasis"/>
    <w:basedOn w:val="DefaultParagraphFont"/>
    <w:uiPriority w:val="20"/>
    <w:qFormat/>
    <w:rsid w:val="00B06757"/>
    <w:rPr>
      <w:i/>
      <w:iCs/>
    </w:rPr>
  </w:style>
  <w:style w:type="character" w:styleId="FollowedHyperlink">
    <w:name w:val="FollowedHyperlink"/>
    <w:basedOn w:val="DefaultParagraphFont"/>
    <w:uiPriority w:val="99"/>
    <w:semiHidden/>
    <w:unhideWhenUsed/>
    <w:rsid w:val="00214EBA"/>
    <w:rPr>
      <w:color w:val="954F72" w:themeColor="followedHyperlink"/>
      <w:u w:val="single"/>
    </w:rPr>
  </w:style>
  <w:style w:type="character" w:customStyle="1" w:styleId="Heading2Char">
    <w:name w:val="Heading 2 Char"/>
    <w:basedOn w:val="DefaultParagraphFont"/>
    <w:link w:val="Heading2"/>
    <w:uiPriority w:val="9"/>
    <w:rsid w:val="007010AF"/>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143645">
      <w:bodyDiv w:val="1"/>
      <w:marLeft w:val="0"/>
      <w:marRight w:val="0"/>
      <w:marTop w:val="0"/>
      <w:marBottom w:val="0"/>
      <w:divBdr>
        <w:top w:val="none" w:sz="0" w:space="0" w:color="auto"/>
        <w:left w:val="none" w:sz="0" w:space="0" w:color="auto"/>
        <w:bottom w:val="none" w:sz="0" w:space="0" w:color="auto"/>
        <w:right w:val="none" w:sz="0" w:space="0" w:color="auto"/>
      </w:divBdr>
    </w:div>
    <w:div w:id="775518045">
      <w:bodyDiv w:val="1"/>
      <w:marLeft w:val="0"/>
      <w:marRight w:val="0"/>
      <w:marTop w:val="0"/>
      <w:marBottom w:val="0"/>
      <w:divBdr>
        <w:top w:val="none" w:sz="0" w:space="0" w:color="auto"/>
        <w:left w:val="none" w:sz="0" w:space="0" w:color="auto"/>
        <w:bottom w:val="none" w:sz="0" w:space="0" w:color="auto"/>
        <w:right w:val="none" w:sz="0" w:space="0" w:color="auto"/>
      </w:divBdr>
      <w:divsChild>
        <w:div w:id="1117944401">
          <w:marLeft w:val="0"/>
          <w:marRight w:val="0"/>
          <w:marTop w:val="0"/>
          <w:marBottom w:val="533"/>
          <w:divBdr>
            <w:top w:val="none" w:sz="0" w:space="0" w:color="auto"/>
            <w:left w:val="none" w:sz="0" w:space="0" w:color="auto"/>
            <w:bottom w:val="none" w:sz="0" w:space="0" w:color="auto"/>
            <w:right w:val="none" w:sz="0" w:space="0" w:color="auto"/>
          </w:divBdr>
        </w:div>
        <w:div w:id="271591191">
          <w:marLeft w:val="0"/>
          <w:marRight w:val="0"/>
          <w:marTop w:val="0"/>
          <w:marBottom w:val="533"/>
          <w:divBdr>
            <w:top w:val="none" w:sz="0" w:space="0" w:color="auto"/>
            <w:left w:val="none" w:sz="0" w:space="0" w:color="auto"/>
            <w:bottom w:val="none" w:sz="0" w:space="0" w:color="auto"/>
            <w:right w:val="none" w:sz="0" w:space="0" w:color="auto"/>
          </w:divBdr>
        </w:div>
      </w:divsChild>
    </w:div>
    <w:div w:id="868757769">
      <w:bodyDiv w:val="1"/>
      <w:marLeft w:val="0"/>
      <w:marRight w:val="0"/>
      <w:marTop w:val="0"/>
      <w:marBottom w:val="0"/>
      <w:divBdr>
        <w:top w:val="none" w:sz="0" w:space="0" w:color="auto"/>
        <w:left w:val="none" w:sz="0" w:space="0" w:color="auto"/>
        <w:bottom w:val="none" w:sz="0" w:space="0" w:color="auto"/>
        <w:right w:val="none" w:sz="0" w:space="0" w:color="auto"/>
      </w:divBdr>
    </w:div>
    <w:div w:id="1199899674">
      <w:bodyDiv w:val="1"/>
      <w:marLeft w:val="0"/>
      <w:marRight w:val="0"/>
      <w:marTop w:val="0"/>
      <w:marBottom w:val="0"/>
      <w:divBdr>
        <w:top w:val="none" w:sz="0" w:space="0" w:color="auto"/>
        <w:left w:val="none" w:sz="0" w:space="0" w:color="auto"/>
        <w:bottom w:val="none" w:sz="0" w:space="0" w:color="auto"/>
        <w:right w:val="none" w:sz="0" w:space="0" w:color="auto"/>
      </w:divBdr>
    </w:div>
    <w:div w:id="1833717165">
      <w:bodyDiv w:val="1"/>
      <w:marLeft w:val="0"/>
      <w:marRight w:val="0"/>
      <w:marTop w:val="0"/>
      <w:marBottom w:val="0"/>
      <w:divBdr>
        <w:top w:val="none" w:sz="0" w:space="0" w:color="auto"/>
        <w:left w:val="none" w:sz="0" w:space="0" w:color="auto"/>
        <w:bottom w:val="none" w:sz="0" w:space="0" w:color="auto"/>
        <w:right w:val="none" w:sz="0" w:space="0" w:color="auto"/>
      </w:divBdr>
      <w:divsChild>
        <w:div w:id="557858351">
          <w:marLeft w:val="0"/>
          <w:marRight w:val="0"/>
          <w:marTop w:val="0"/>
          <w:marBottom w:val="533"/>
          <w:divBdr>
            <w:top w:val="none" w:sz="0" w:space="0" w:color="auto"/>
            <w:left w:val="none" w:sz="0" w:space="0" w:color="auto"/>
            <w:bottom w:val="none" w:sz="0" w:space="0" w:color="auto"/>
            <w:right w:val="none" w:sz="0" w:space="0" w:color="auto"/>
          </w:divBdr>
        </w:div>
        <w:div w:id="896091244">
          <w:marLeft w:val="0"/>
          <w:marRight w:val="0"/>
          <w:marTop w:val="0"/>
          <w:marBottom w:val="533"/>
          <w:divBdr>
            <w:top w:val="none" w:sz="0" w:space="0" w:color="auto"/>
            <w:left w:val="none" w:sz="0" w:space="0" w:color="auto"/>
            <w:bottom w:val="none" w:sz="0" w:space="0" w:color="auto"/>
            <w:right w:val="none" w:sz="0" w:space="0" w:color="auto"/>
          </w:divBdr>
        </w:div>
      </w:divsChild>
    </w:div>
    <w:div w:id="2094086709">
      <w:bodyDiv w:val="1"/>
      <w:marLeft w:val="0"/>
      <w:marRight w:val="0"/>
      <w:marTop w:val="0"/>
      <w:marBottom w:val="0"/>
      <w:divBdr>
        <w:top w:val="none" w:sz="0" w:space="0" w:color="auto"/>
        <w:left w:val="none" w:sz="0" w:space="0" w:color="auto"/>
        <w:bottom w:val="none" w:sz="0" w:space="0" w:color="auto"/>
        <w:right w:val="none" w:sz="0" w:space="0" w:color="auto"/>
      </w:divBdr>
      <w:divsChild>
        <w:div w:id="1283613686">
          <w:marLeft w:val="0"/>
          <w:marRight w:val="0"/>
          <w:marTop w:val="0"/>
          <w:marBottom w:val="0"/>
          <w:divBdr>
            <w:top w:val="none" w:sz="0" w:space="0" w:color="auto"/>
            <w:left w:val="none" w:sz="0" w:space="0" w:color="auto"/>
            <w:bottom w:val="none" w:sz="0" w:space="0" w:color="auto"/>
            <w:right w:val="none" w:sz="0" w:space="0" w:color="auto"/>
          </w:divBdr>
          <w:divsChild>
            <w:div w:id="942149628">
              <w:marLeft w:val="0"/>
              <w:marRight w:val="0"/>
              <w:marTop w:val="0"/>
              <w:marBottom w:val="0"/>
              <w:divBdr>
                <w:top w:val="none" w:sz="0" w:space="0" w:color="auto"/>
                <w:left w:val="none" w:sz="0" w:space="0" w:color="auto"/>
                <w:bottom w:val="none" w:sz="0" w:space="0" w:color="auto"/>
                <w:right w:val="none" w:sz="0" w:space="0" w:color="auto"/>
              </w:divBdr>
              <w:divsChild>
                <w:div w:id="99574550">
                  <w:marLeft w:val="0"/>
                  <w:marRight w:val="0"/>
                  <w:marTop w:val="0"/>
                  <w:marBottom w:val="0"/>
                  <w:divBdr>
                    <w:top w:val="none" w:sz="0" w:space="0" w:color="auto"/>
                    <w:left w:val="none" w:sz="0" w:space="0" w:color="auto"/>
                    <w:bottom w:val="none" w:sz="0" w:space="0" w:color="auto"/>
                    <w:right w:val="none" w:sz="0" w:space="0" w:color="auto"/>
                  </w:divBdr>
                  <w:divsChild>
                    <w:div w:id="343824904">
                      <w:marLeft w:val="0"/>
                      <w:marRight w:val="0"/>
                      <w:marTop w:val="0"/>
                      <w:marBottom w:val="0"/>
                      <w:divBdr>
                        <w:top w:val="none" w:sz="0" w:space="0" w:color="auto"/>
                        <w:left w:val="none" w:sz="0" w:space="0" w:color="auto"/>
                        <w:bottom w:val="none" w:sz="0" w:space="0" w:color="auto"/>
                        <w:right w:val="none" w:sz="0" w:space="0" w:color="auto"/>
                      </w:divBdr>
                    </w:div>
                  </w:divsChild>
                </w:div>
                <w:div w:id="1946692915">
                  <w:marLeft w:val="0"/>
                  <w:marRight w:val="0"/>
                  <w:marTop w:val="0"/>
                  <w:marBottom w:val="0"/>
                  <w:divBdr>
                    <w:top w:val="none" w:sz="0" w:space="0" w:color="auto"/>
                    <w:left w:val="none" w:sz="0" w:space="0" w:color="auto"/>
                    <w:bottom w:val="none" w:sz="0" w:space="0" w:color="auto"/>
                    <w:right w:val="none" w:sz="0" w:space="0" w:color="auto"/>
                  </w:divBdr>
                  <w:divsChild>
                    <w:div w:id="740253012">
                      <w:marLeft w:val="0"/>
                      <w:marRight w:val="0"/>
                      <w:marTop w:val="0"/>
                      <w:marBottom w:val="0"/>
                      <w:divBdr>
                        <w:top w:val="none" w:sz="0" w:space="0" w:color="auto"/>
                        <w:left w:val="none" w:sz="0" w:space="0" w:color="auto"/>
                        <w:bottom w:val="none" w:sz="0" w:space="0" w:color="auto"/>
                        <w:right w:val="none" w:sz="0" w:space="0" w:color="auto"/>
                      </w:divBdr>
                      <w:divsChild>
                        <w:div w:id="17359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412">
                  <w:marLeft w:val="0"/>
                  <w:marRight w:val="0"/>
                  <w:marTop w:val="0"/>
                  <w:marBottom w:val="0"/>
                  <w:divBdr>
                    <w:top w:val="none" w:sz="0" w:space="0" w:color="auto"/>
                    <w:left w:val="none" w:sz="0" w:space="0" w:color="auto"/>
                    <w:bottom w:val="none" w:sz="0" w:space="0" w:color="auto"/>
                    <w:right w:val="none" w:sz="0" w:space="0" w:color="auto"/>
                  </w:divBdr>
                  <w:divsChild>
                    <w:div w:id="356125834">
                      <w:marLeft w:val="0"/>
                      <w:marRight w:val="0"/>
                      <w:marTop w:val="0"/>
                      <w:marBottom w:val="0"/>
                      <w:divBdr>
                        <w:top w:val="none" w:sz="0" w:space="0" w:color="auto"/>
                        <w:left w:val="none" w:sz="0" w:space="0" w:color="auto"/>
                        <w:bottom w:val="none" w:sz="0" w:space="0" w:color="auto"/>
                        <w:right w:val="none" w:sz="0" w:space="0" w:color="auto"/>
                      </w:divBdr>
                    </w:div>
                  </w:divsChild>
                </w:div>
                <w:div w:id="2087023299">
                  <w:marLeft w:val="0"/>
                  <w:marRight w:val="0"/>
                  <w:marTop w:val="0"/>
                  <w:marBottom w:val="0"/>
                  <w:divBdr>
                    <w:top w:val="none" w:sz="0" w:space="0" w:color="auto"/>
                    <w:left w:val="none" w:sz="0" w:space="0" w:color="auto"/>
                    <w:bottom w:val="none" w:sz="0" w:space="0" w:color="auto"/>
                    <w:right w:val="none" w:sz="0" w:space="0" w:color="auto"/>
                  </w:divBdr>
                  <w:divsChild>
                    <w:div w:id="1050301062">
                      <w:marLeft w:val="0"/>
                      <w:marRight w:val="0"/>
                      <w:marTop w:val="0"/>
                      <w:marBottom w:val="0"/>
                      <w:divBdr>
                        <w:top w:val="none" w:sz="0" w:space="0" w:color="auto"/>
                        <w:left w:val="none" w:sz="0" w:space="0" w:color="auto"/>
                        <w:bottom w:val="none" w:sz="0" w:space="0" w:color="auto"/>
                        <w:right w:val="none" w:sz="0" w:space="0" w:color="auto"/>
                      </w:divBdr>
                      <w:divsChild>
                        <w:div w:id="16804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5236">
                  <w:marLeft w:val="0"/>
                  <w:marRight w:val="0"/>
                  <w:marTop w:val="0"/>
                  <w:marBottom w:val="0"/>
                  <w:divBdr>
                    <w:top w:val="none" w:sz="0" w:space="0" w:color="auto"/>
                    <w:left w:val="none" w:sz="0" w:space="0" w:color="auto"/>
                    <w:bottom w:val="none" w:sz="0" w:space="0" w:color="auto"/>
                    <w:right w:val="none" w:sz="0" w:space="0" w:color="auto"/>
                  </w:divBdr>
                  <w:divsChild>
                    <w:div w:id="1127505023">
                      <w:marLeft w:val="0"/>
                      <w:marRight w:val="0"/>
                      <w:marTop w:val="0"/>
                      <w:marBottom w:val="0"/>
                      <w:divBdr>
                        <w:top w:val="none" w:sz="0" w:space="0" w:color="auto"/>
                        <w:left w:val="none" w:sz="0" w:space="0" w:color="auto"/>
                        <w:bottom w:val="none" w:sz="0" w:space="0" w:color="auto"/>
                        <w:right w:val="none" w:sz="0" w:space="0" w:color="auto"/>
                      </w:divBdr>
                    </w:div>
                  </w:divsChild>
                </w:div>
                <w:div w:id="603881338">
                  <w:marLeft w:val="0"/>
                  <w:marRight w:val="0"/>
                  <w:marTop w:val="0"/>
                  <w:marBottom w:val="0"/>
                  <w:divBdr>
                    <w:top w:val="none" w:sz="0" w:space="0" w:color="auto"/>
                    <w:left w:val="none" w:sz="0" w:space="0" w:color="auto"/>
                    <w:bottom w:val="none" w:sz="0" w:space="0" w:color="auto"/>
                    <w:right w:val="none" w:sz="0" w:space="0" w:color="auto"/>
                  </w:divBdr>
                  <w:divsChild>
                    <w:div w:id="259722011">
                      <w:marLeft w:val="0"/>
                      <w:marRight w:val="0"/>
                      <w:marTop w:val="0"/>
                      <w:marBottom w:val="0"/>
                      <w:divBdr>
                        <w:top w:val="none" w:sz="0" w:space="0" w:color="auto"/>
                        <w:left w:val="none" w:sz="0" w:space="0" w:color="auto"/>
                        <w:bottom w:val="none" w:sz="0" w:space="0" w:color="auto"/>
                        <w:right w:val="none" w:sz="0" w:space="0" w:color="auto"/>
                      </w:divBdr>
                    </w:div>
                  </w:divsChild>
                </w:div>
                <w:div w:id="1055349248">
                  <w:marLeft w:val="0"/>
                  <w:marRight w:val="0"/>
                  <w:marTop w:val="0"/>
                  <w:marBottom w:val="0"/>
                  <w:divBdr>
                    <w:top w:val="none" w:sz="0" w:space="0" w:color="auto"/>
                    <w:left w:val="none" w:sz="0" w:space="0" w:color="auto"/>
                    <w:bottom w:val="none" w:sz="0" w:space="0" w:color="auto"/>
                    <w:right w:val="none" w:sz="0" w:space="0" w:color="auto"/>
                  </w:divBdr>
                  <w:divsChild>
                    <w:div w:id="1672221375">
                      <w:marLeft w:val="0"/>
                      <w:marRight w:val="0"/>
                      <w:marTop w:val="0"/>
                      <w:marBottom w:val="0"/>
                      <w:divBdr>
                        <w:top w:val="none" w:sz="0" w:space="0" w:color="auto"/>
                        <w:left w:val="none" w:sz="0" w:space="0" w:color="auto"/>
                        <w:bottom w:val="none" w:sz="0" w:space="0" w:color="auto"/>
                        <w:right w:val="none" w:sz="0" w:space="0" w:color="auto"/>
                      </w:divBdr>
                    </w:div>
                  </w:divsChild>
                </w:div>
                <w:div w:id="177933836">
                  <w:marLeft w:val="0"/>
                  <w:marRight w:val="0"/>
                  <w:marTop w:val="0"/>
                  <w:marBottom w:val="0"/>
                  <w:divBdr>
                    <w:top w:val="none" w:sz="0" w:space="0" w:color="auto"/>
                    <w:left w:val="none" w:sz="0" w:space="0" w:color="auto"/>
                    <w:bottom w:val="none" w:sz="0" w:space="0" w:color="auto"/>
                    <w:right w:val="none" w:sz="0" w:space="0" w:color="auto"/>
                  </w:divBdr>
                  <w:divsChild>
                    <w:div w:id="1216743872">
                      <w:marLeft w:val="0"/>
                      <w:marRight w:val="0"/>
                      <w:marTop w:val="0"/>
                      <w:marBottom w:val="0"/>
                      <w:divBdr>
                        <w:top w:val="none" w:sz="0" w:space="0" w:color="auto"/>
                        <w:left w:val="none" w:sz="0" w:space="0" w:color="auto"/>
                        <w:bottom w:val="none" w:sz="0" w:space="0" w:color="auto"/>
                        <w:right w:val="none" w:sz="0" w:space="0" w:color="auto"/>
                      </w:divBdr>
                    </w:div>
                  </w:divsChild>
                </w:div>
                <w:div w:id="355890016">
                  <w:marLeft w:val="0"/>
                  <w:marRight w:val="0"/>
                  <w:marTop w:val="0"/>
                  <w:marBottom w:val="0"/>
                  <w:divBdr>
                    <w:top w:val="none" w:sz="0" w:space="0" w:color="auto"/>
                    <w:left w:val="none" w:sz="0" w:space="0" w:color="auto"/>
                    <w:bottom w:val="none" w:sz="0" w:space="0" w:color="auto"/>
                    <w:right w:val="none" w:sz="0" w:space="0" w:color="auto"/>
                  </w:divBdr>
                  <w:divsChild>
                    <w:div w:id="1603029218">
                      <w:marLeft w:val="0"/>
                      <w:marRight w:val="0"/>
                      <w:marTop w:val="0"/>
                      <w:marBottom w:val="0"/>
                      <w:divBdr>
                        <w:top w:val="none" w:sz="0" w:space="0" w:color="auto"/>
                        <w:left w:val="none" w:sz="0" w:space="0" w:color="auto"/>
                        <w:bottom w:val="none" w:sz="0" w:space="0" w:color="auto"/>
                        <w:right w:val="none" w:sz="0" w:space="0" w:color="auto"/>
                      </w:divBdr>
                    </w:div>
                  </w:divsChild>
                </w:div>
                <w:div w:id="1705864436">
                  <w:marLeft w:val="0"/>
                  <w:marRight w:val="0"/>
                  <w:marTop w:val="0"/>
                  <w:marBottom w:val="0"/>
                  <w:divBdr>
                    <w:top w:val="none" w:sz="0" w:space="0" w:color="auto"/>
                    <w:left w:val="none" w:sz="0" w:space="0" w:color="auto"/>
                    <w:bottom w:val="none" w:sz="0" w:space="0" w:color="auto"/>
                    <w:right w:val="none" w:sz="0" w:space="0" w:color="auto"/>
                  </w:divBdr>
                  <w:divsChild>
                    <w:div w:id="1351957247">
                      <w:marLeft w:val="0"/>
                      <w:marRight w:val="0"/>
                      <w:marTop w:val="0"/>
                      <w:marBottom w:val="0"/>
                      <w:divBdr>
                        <w:top w:val="none" w:sz="0" w:space="0" w:color="auto"/>
                        <w:left w:val="none" w:sz="0" w:space="0" w:color="auto"/>
                        <w:bottom w:val="none" w:sz="0" w:space="0" w:color="auto"/>
                        <w:right w:val="none" w:sz="0" w:space="0" w:color="auto"/>
                      </w:divBdr>
                    </w:div>
                  </w:divsChild>
                </w:div>
                <w:div w:id="1370449828">
                  <w:marLeft w:val="0"/>
                  <w:marRight w:val="0"/>
                  <w:marTop w:val="0"/>
                  <w:marBottom w:val="0"/>
                  <w:divBdr>
                    <w:top w:val="none" w:sz="0" w:space="0" w:color="auto"/>
                    <w:left w:val="none" w:sz="0" w:space="0" w:color="auto"/>
                    <w:bottom w:val="none" w:sz="0" w:space="0" w:color="auto"/>
                    <w:right w:val="none" w:sz="0" w:space="0" w:color="auto"/>
                  </w:divBdr>
                  <w:divsChild>
                    <w:div w:id="1974016624">
                      <w:marLeft w:val="0"/>
                      <w:marRight w:val="0"/>
                      <w:marTop w:val="0"/>
                      <w:marBottom w:val="0"/>
                      <w:divBdr>
                        <w:top w:val="none" w:sz="0" w:space="0" w:color="auto"/>
                        <w:left w:val="none" w:sz="0" w:space="0" w:color="auto"/>
                        <w:bottom w:val="none" w:sz="0" w:space="0" w:color="auto"/>
                        <w:right w:val="none" w:sz="0" w:space="0" w:color="auto"/>
                      </w:divBdr>
                    </w:div>
                  </w:divsChild>
                </w:div>
                <w:div w:id="392236388">
                  <w:marLeft w:val="0"/>
                  <w:marRight w:val="0"/>
                  <w:marTop w:val="0"/>
                  <w:marBottom w:val="0"/>
                  <w:divBdr>
                    <w:top w:val="none" w:sz="0" w:space="0" w:color="auto"/>
                    <w:left w:val="none" w:sz="0" w:space="0" w:color="auto"/>
                    <w:bottom w:val="none" w:sz="0" w:space="0" w:color="auto"/>
                    <w:right w:val="none" w:sz="0" w:space="0" w:color="auto"/>
                  </w:divBdr>
                  <w:divsChild>
                    <w:div w:id="2037925029">
                      <w:marLeft w:val="0"/>
                      <w:marRight w:val="0"/>
                      <w:marTop w:val="0"/>
                      <w:marBottom w:val="0"/>
                      <w:divBdr>
                        <w:top w:val="none" w:sz="0" w:space="0" w:color="auto"/>
                        <w:left w:val="none" w:sz="0" w:space="0" w:color="auto"/>
                        <w:bottom w:val="none" w:sz="0" w:space="0" w:color="auto"/>
                        <w:right w:val="none" w:sz="0" w:space="0" w:color="auto"/>
                      </w:divBdr>
                    </w:div>
                  </w:divsChild>
                </w:div>
                <w:div w:id="816143649">
                  <w:marLeft w:val="0"/>
                  <w:marRight w:val="0"/>
                  <w:marTop w:val="0"/>
                  <w:marBottom w:val="0"/>
                  <w:divBdr>
                    <w:top w:val="none" w:sz="0" w:space="0" w:color="auto"/>
                    <w:left w:val="none" w:sz="0" w:space="0" w:color="auto"/>
                    <w:bottom w:val="none" w:sz="0" w:space="0" w:color="auto"/>
                    <w:right w:val="none" w:sz="0" w:space="0" w:color="auto"/>
                  </w:divBdr>
                  <w:divsChild>
                    <w:div w:id="793598436">
                      <w:marLeft w:val="0"/>
                      <w:marRight w:val="0"/>
                      <w:marTop w:val="0"/>
                      <w:marBottom w:val="0"/>
                      <w:divBdr>
                        <w:top w:val="none" w:sz="0" w:space="0" w:color="auto"/>
                        <w:left w:val="none" w:sz="0" w:space="0" w:color="auto"/>
                        <w:bottom w:val="none" w:sz="0" w:space="0" w:color="auto"/>
                        <w:right w:val="none" w:sz="0" w:space="0" w:color="auto"/>
                      </w:divBdr>
                    </w:div>
                  </w:divsChild>
                </w:div>
                <w:div w:id="2128235828">
                  <w:marLeft w:val="0"/>
                  <w:marRight w:val="0"/>
                  <w:marTop w:val="0"/>
                  <w:marBottom w:val="0"/>
                  <w:divBdr>
                    <w:top w:val="none" w:sz="0" w:space="0" w:color="auto"/>
                    <w:left w:val="none" w:sz="0" w:space="0" w:color="auto"/>
                    <w:bottom w:val="none" w:sz="0" w:space="0" w:color="auto"/>
                    <w:right w:val="none" w:sz="0" w:space="0" w:color="auto"/>
                  </w:divBdr>
                  <w:divsChild>
                    <w:div w:id="1302540018">
                      <w:marLeft w:val="0"/>
                      <w:marRight w:val="0"/>
                      <w:marTop w:val="0"/>
                      <w:marBottom w:val="0"/>
                      <w:divBdr>
                        <w:top w:val="none" w:sz="0" w:space="0" w:color="auto"/>
                        <w:left w:val="none" w:sz="0" w:space="0" w:color="auto"/>
                        <w:bottom w:val="none" w:sz="0" w:space="0" w:color="auto"/>
                        <w:right w:val="none" w:sz="0" w:space="0" w:color="auto"/>
                      </w:divBdr>
                    </w:div>
                  </w:divsChild>
                </w:div>
                <w:div w:id="1294095175">
                  <w:marLeft w:val="0"/>
                  <w:marRight w:val="0"/>
                  <w:marTop w:val="0"/>
                  <w:marBottom w:val="0"/>
                  <w:divBdr>
                    <w:top w:val="none" w:sz="0" w:space="0" w:color="auto"/>
                    <w:left w:val="none" w:sz="0" w:space="0" w:color="auto"/>
                    <w:bottom w:val="none" w:sz="0" w:space="0" w:color="auto"/>
                    <w:right w:val="none" w:sz="0" w:space="0" w:color="auto"/>
                  </w:divBdr>
                  <w:divsChild>
                    <w:div w:id="1946619220">
                      <w:marLeft w:val="0"/>
                      <w:marRight w:val="0"/>
                      <w:marTop w:val="0"/>
                      <w:marBottom w:val="0"/>
                      <w:divBdr>
                        <w:top w:val="none" w:sz="0" w:space="0" w:color="auto"/>
                        <w:left w:val="none" w:sz="0" w:space="0" w:color="auto"/>
                        <w:bottom w:val="none" w:sz="0" w:space="0" w:color="auto"/>
                        <w:right w:val="none" w:sz="0" w:space="0" w:color="auto"/>
                      </w:divBdr>
                    </w:div>
                  </w:divsChild>
                </w:div>
                <w:div w:id="1470436435">
                  <w:marLeft w:val="0"/>
                  <w:marRight w:val="0"/>
                  <w:marTop w:val="0"/>
                  <w:marBottom w:val="0"/>
                  <w:divBdr>
                    <w:top w:val="none" w:sz="0" w:space="0" w:color="auto"/>
                    <w:left w:val="none" w:sz="0" w:space="0" w:color="auto"/>
                    <w:bottom w:val="none" w:sz="0" w:space="0" w:color="auto"/>
                    <w:right w:val="none" w:sz="0" w:space="0" w:color="auto"/>
                  </w:divBdr>
                  <w:divsChild>
                    <w:div w:id="1862089978">
                      <w:marLeft w:val="0"/>
                      <w:marRight w:val="0"/>
                      <w:marTop w:val="0"/>
                      <w:marBottom w:val="0"/>
                      <w:divBdr>
                        <w:top w:val="none" w:sz="0" w:space="0" w:color="auto"/>
                        <w:left w:val="none" w:sz="0" w:space="0" w:color="auto"/>
                        <w:bottom w:val="none" w:sz="0" w:space="0" w:color="auto"/>
                        <w:right w:val="none" w:sz="0" w:space="0" w:color="auto"/>
                      </w:divBdr>
                    </w:div>
                  </w:divsChild>
                </w:div>
                <w:div w:id="786241761">
                  <w:marLeft w:val="0"/>
                  <w:marRight w:val="0"/>
                  <w:marTop w:val="0"/>
                  <w:marBottom w:val="0"/>
                  <w:divBdr>
                    <w:top w:val="none" w:sz="0" w:space="0" w:color="auto"/>
                    <w:left w:val="none" w:sz="0" w:space="0" w:color="auto"/>
                    <w:bottom w:val="none" w:sz="0" w:space="0" w:color="auto"/>
                    <w:right w:val="none" w:sz="0" w:space="0" w:color="auto"/>
                  </w:divBdr>
                  <w:divsChild>
                    <w:div w:id="1145271826">
                      <w:marLeft w:val="0"/>
                      <w:marRight w:val="0"/>
                      <w:marTop w:val="0"/>
                      <w:marBottom w:val="0"/>
                      <w:divBdr>
                        <w:top w:val="none" w:sz="0" w:space="0" w:color="auto"/>
                        <w:left w:val="none" w:sz="0" w:space="0" w:color="auto"/>
                        <w:bottom w:val="none" w:sz="0" w:space="0" w:color="auto"/>
                        <w:right w:val="none" w:sz="0" w:space="0" w:color="auto"/>
                      </w:divBdr>
                    </w:div>
                  </w:divsChild>
                </w:div>
                <w:div w:id="597101787">
                  <w:marLeft w:val="0"/>
                  <w:marRight w:val="0"/>
                  <w:marTop w:val="0"/>
                  <w:marBottom w:val="0"/>
                  <w:divBdr>
                    <w:top w:val="none" w:sz="0" w:space="0" w:color="auto"/>
                    <w:left w:val="none" w:sz="0" w:space="0" w:color="auto"/>
                    <w:bottom w:val="none" w:sz="0" w:space="0" w:color="auto"/>
                    <w:right w:val="none" w:sz="0" w:space="0" w:color="auto"/>
                  </w:divBdr>
                  <w:divsChild>
                    <w:div w:id="1916623215">
                      <w:marLeft w:val="0"/>
                      <w:marRight w:val="0"/>
                      <w:marTop w:val="0"/>
                      <w:marBottom w:val="0"/>
                      <w:divBdr>
                        <w:top w:val="none" w:sz="0" w:space="0" w:color="auto"/>
                        <w:left w:val="none" w:sz="0" w:space="0" w:color="auto"/>
                        <w:bottom w:val="none" w:sz="0" w:space="0" w:color="auto"/>
                        <w:right w:val="none" w:sz="0" w:space="0" w:color="auto"/>
                      </w:divBdr>
                    </w:div>
                  </w:divsChild>
                </w:div>
                <w:div w:id="1733887539">
                  <w:marLeft w:val="0"/>
                  <w:marRight w:val="0"/>
                  <w:marTop w:val="0"/>
                  <w:marBottom w:val="0"/>
                  <w:divBdr>
                    <w:top w:val="none" w:sz="0" w:space="0" w:color="auto"/>
                    <w:left w:val="none" w:sz="0" w:space="0" w:color="auto"/>
                    <w:bottom w:val="none" w:sz="0" w:space="0" w:color="auto"/>
                    <w:right w:val="none" w:sz="0" w:space="0" w:color="auto"/>
                  </w:divBdr>
                  <w:divsChild>
                    <w:div w:id="1047023654">
                      <w:marLeft w:val="0"/>
                      <w:marRight w:val="0"/>
                      <w:marTop w:val="0"/>
                      <w:marBottom w:val="0"/>
                      <w:divBdr>
                        <w:top w:val="none" w:sz="0" w:space="0" w:color="auto"/>
                        <w:left w:val="none" w:sz="0" w:space="0" w:color="auto"/>
                        <w:bottom w:val="none" w:sz="0" w:space="0" w:color="auto"/>
                        <w:right w:val="none" w:sz="0" w:space="0" w:color="auto"/>
                      </w:divBdr>
                    </w:div>
                  </w:divsChild>
                </w:div>
                <w:div w:id="582950772">
                  <w:marLeft w:val="0"/>
                  <w:marRight w:val="0"/>
                  <w:marTop w:val="0"/>
                  <w:marBottom w:val="0"/>
                  <w:divBdr>
                    <w:top w:val="none" w:sz="0" w:space="0" w:color="auto"/>
                    <w:left w:val="none" w:sz="0" w:space="0" w:color="auto"/>
                    <w:bottom w:val="none" w:sz="0" w:space="0" w:color="auto"/>
                    <w:right w:val="none" w:sz="0" w:space="0" w:color="auto"/>
                  </w:divBdr>
                  <w:divsChild>
                    <w:div w:id="18113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4771">
      <w:bodyDiv w:val="1"/>
      <w:marLeft w:val="0"/>
      <w:marRight w:val="0"/>
      <w:marTop w:val="0"/>
      <w:marBottom w:val="0"/>
      <w:divBdr>
        <w:top w:val="none" w:sz="0" w:space="0" w:color="auto"/>
        <w:left w:val="none" w:sz="0" w:space="0" w:color="auto"/>
        <w:bottom w:val="none" w:sz="0" w:space="0" w:color="auto"/>
        <w:right w:val="none" w:sz="0" w:space="0" w:color="auto"/>
      </w:divBdr>
    </w:div>
    <w:div w:id="21093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23B34-D433-9F4E-98DC-48349768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Gibbons</dc:creator>
  <cp:keywords/>
  <dc:description/>
  <cp:lastModifiedBy>Harvey Gibbons</cp:lastModifiedBy>
  <cp:revision>4</cp:revision>
  <cp:lastPrinted>2026-01-14T13:00:00Z</cp:lastPrinted>
  <dcterms:created xsi:type="dcterms:W3CDTF">2026-01-14T12:03:00Z</dcterms:created>
  <dcterms:modified xsi:type="dcterms:W3CDTF">2026-01-14T13:03:00Z</dcterms:modified>
</cp:coreProperties>
</file>